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1428"/>
        <w:gridCol w:w="6510"/>
      </w:tblGrid>
      <w:tr w:rsidR="00C81A30" w:rsidRPr="00C81A30" w14:paraId="29AC9F49" w14:textId="77777777" w:rsidTr="00DF7EBD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A4F66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666666"/>
                <w:sz w:val="24"/>
                <w:szCs w:val="24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b/>
                <w:color w:val="666666"/>
                <w:sz w:val="24"/>
                <w:szCs w:val="24"/>
                <w:lang w:eastAsia="en-GB"/>
              </w:rPr>
              <w:t xml:space="preserve">Maths Learning Objectives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4FE81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666666"/>
                <w:sz w:val="24"/>
                <w:szCs w:val="24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  <w:lang w:eastAsia="en-GB"/>
              </w:rPr>
              <w:t xml:space="preserve">Key Skills 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47DD8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666666"/>
                <w:sz w:val="24"/>
                <w:szCs w:val="24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  <w:lang w:eastAsia="en-GB"/>
              </w:rPr>
              <w:t>Milestone 2</w:t>
            </w:r>
          </w:p>
        </w:tc>
      </w:tr>
      <w:tr w:rsidR="00C81A30" w:rsidRPr="00C81A30" w14:paraId="4799B4CA" w14:textId="77777777" w:rsidTr="00DF7EBD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788DC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know and use numbers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A5BDA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Counting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2A4AB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Count in multiples of 2 to 9, 25, 50, 100 and 1000.</w:t>
            </w:r>
          </w:p>
          <w:p w14:paraId="2194123C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Find 1000 more or less than a given number.</w:t>
            </w:r>
          </w:p>
          <w:p w14:paraId="488C40AB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Count backwards through zero to include negative numbers.</w:t>
            </w:r>
          </w:p>
        </w:tc>
      </w:tr>
      <w:tr w:rsidR="00C81A30" w:rsidRPr="00C81A30" w14:paraId="62E1BD33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98CF6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1A291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Representing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66F6A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Identify, represent and estimate numbers using different representations.</w:t>
            </w:r>
          </w:p>
          <w:p w14:paraId="6F0D0E1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Read Roman numerals to 100 (I to C) and know that over time, the numeral system changed to include the concept of zero and place value.</w:t>
            </w:r>
          </w:p>
        </w:tc>
      </w:tr>
      <w:tr w:rsidR="00C81A30" w:rsidRPr="00C81A30" w14:paraId="7FB86530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446B1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89CC3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Comparing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2C1F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Order and compare numbers beyond 1000.</w:t>
            </w:r>
          </w:p>
        </w:tc>
      </w:tr>
      <w:tr w:rsidR="00C81A30" w:rsidRPr="00C81A30" w14:paraId="18EA0CFA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EECD4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06DBD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Place value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EB4A4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the place value of each digit in a four-digit number. (thousands, hundreds, tens, and ones)</w:t>
            </w:r>
          </w:p>
          <w:p w14:paraId="0384CE46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Round any number to the nearest 10, 100 or 1000.</w:t>
            </w:r>
          </w:p>
        </w:tc>
      </w:tr>
      <w:tr w:rsidR="00C81A30" w:rsidRPr="00C81A30" w14:paraId="4A0F6EFE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0997A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CC22D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Solving problems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1FE8E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number and practical problems with increasingly large positive numbers.</w:t>
            </w:r>
          </w:p>
        </w:tc>
      </w:tr>
      <w:tr w:rsidR="00C81A30" w:rsidRPr="00C81A30" w14:paraId="431991F4" w14:textId="77777777" w:rsidTr="00DF7EBD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1E535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add and subtract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3016A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Complexity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A0D35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two-step addition and subtraction problems in contexts, deciding which operations and methods to use and why.</w:t>
            </w:r>
          </w:p>
        </w:tc>
      </w:tr>
      <w:tr w:rsidR="00C81A30" w:rsidRPr="00C81A30" w14:paraId="180AE7DC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12677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D817E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Methods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D8594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numbers with up to 4 digits using the formal written methods of columnar addition and subtraction where appropriate.</w:t>
            </w:r>
          </w:p>
          <w:p w14:paraId="458A718E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numbers mentally, including: </w:t>
            </w:r>
          </w:p>
          <w:p w14:paraId="6B3338EA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 three-digit number and ones. </w:t>
            </w:r>
          </w:p>
          <w:p w14:paraId="271B4B2A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 three-digit number and tens. </w:t>
            </w:r>
          </w:p>
          <w:p w14:paraId="5D1F624C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 three-digit number and hundreds.</w:t>
            </w:r>
          </w:p>
        </w:tc>
      </w:tr>
      <w:tr w:rsidR="00C81A30" w:rsidRPr="00C81A30" w14:paraId="3955B665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DAC20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1333A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Checking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6E541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Estimate and use inverse operations to check answers to a calculation.</w:t>
            </w:r>
          </w:p>
        </w:tc>
      </w:tr>
      <w:tr w:rsidR="00C81A30" w:rsidRPr="00C81A30" w14:paraId="5E18E179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31AFB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EE44E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Using number facts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94501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problems, including missing number problems, using number facts, place value and more complex addition and subtraction.</w:t>
            </w:r>
          </w:p>
        </w:tc>
      </w:tr>
      <w:tr w:rsidR="00C81A30" w:rsidRPr="00C81A30" w14:paraId="2AFF601A" w14:textId="77777777" w:rsidTr="00DF7EBD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EBBF1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multiply and divide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CF65A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Complexity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3A075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multiplying and dividing, including using the distributive law to multiply two digit numbers by one digit, integer scaling problems and harder correspondence problems (such as n objects are connected to m objects).</w:t>
            </w:r>
          </w:p>
        </w:tc>
      </w:tr>
      <w:tr w:rsidR="00C81A30" w:rsidRPr="00C81A30" w14:paraId="1860FBFF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696BF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1D3EF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Methods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4C5AA7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Multiply two-digit and three-digit numbers by a one-digit number using formal written layout.</w:t>
            </w:r>
          </w:p>
          <w:p w14:paraId="6A3EA8E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Use place value, known and derived facts to multiply and divide mentally, including: multiplying by 0 and 1; dividing by 1; multiplying together three numbers.</w:t>
            </w:r>
          </w:p>
          <w:p w14:paraId="00E2D06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factor pairs and commutativity in mental calculations.</w:t>
            </w:r>
          </w:p>
        </w:tc>
      </w:tr>
      <w:tr w:rsidR="00C81A30" w:rsidRPr="00C81A30" w14:paraId="09C2F939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0288C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07012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Checking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81F3B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the inverse relationship between multiplication and division and use this to check calculations and solve missing number problems.</w:t>
            </w:r>
          </w:p>
        </w:tc>
      </w:tr>
      <w:tr w:rsidR="00C81A30" w:rsidRPr="00C81A30" w14:paraId="79FD6C59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FAA92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F529E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Using multiplication and division facts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15E5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Recall multiplication and division facts for multiplication tables up to 12 × 12.</w:t>
            </w:r>
          </w:p>
        </w:tc>
      </w:tr>
      <w:tr w:rsidR="00C81A30" w:rsidRPr="00C81A30" w14:paraId="00901C4D" w14:textId="77777777" w:rsidTr="00DF7EBD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28161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Fractions (including decimals, percentages, ratio and proportion)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A2135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Recognising fractions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8C63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Recognise, find and write fractions of a discrete set of objects: unit fractions and non-unit fractions with small denominators.</w:t>
            </w:r>
          </w:p>
          <w:p w14:paraId="27D935A0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use fractions as numbers: unit fractions and non-unit fractions with small denominators.</w:t>
            </w:r>
          </w:p>
          <w:p w14:paraId="52EB0873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Round decimals with one decimal place to the nearest whole number.</w:t>
            </w:r>
          </w:p>
          <w:p w14:paraId="1DB00F01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numbers with the same number of decimal places up to two decimal places.</w:t>
            </w:r>
          </w:p>
          <w:p w14:paraId="063C4A1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Count up and down in tenths; recognise that tenths arise from dividing an object into 10 equal parts and in dividing one-digit numbers or quantities by 10.</w:t>
            </w:r>
          </w:p>
          <w:p w14:paraId="51F24A90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Count up and down in hundredths; recognise that hundredths arise when dividing an object by one hundred and dividing tenths by ten.</w:t>
            </w:r>
          </w:p>
          <w:p w14:paraId="57234EBA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order unit fractions and fractions with the same denominators.</w:t>
            </w:r>
          </w:p>
        </w:tc>
      </w:tr>
      <w:tr w:rsidR="00C81A30" w:rsidRPr="00C81A30" w14:paraId="2906D652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A6A93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75083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Equivalence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87F07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show, using diagrams, families of common equivalent fractions.</w:t>
            </w:r>
          </w:p>
          <w:p w14:paraId="7B8E11FF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write decimal equivalents of any number of tenths or hundredths.</w:t>
            </w:r>
          </w:p>
          <w:p w14:paraId="14555767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and write decimal equivalents to 1/4, 1/2, 3/4.</w:t>
            </w:r>
          </w:p>
        </w:tc>
      </w:tr>
      <w:tr w:rsidR="00C81A30" w:rsidRPr="00C81A30" w14:paraId="72A66879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8E1B5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78F09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Solving problems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6FB2C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fractions with the same denominator within one whole. </w:t>
            </w:r>
          </w:p>
          <w:p w14:paraId="6D2EBBF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increasingly harder fractions.</w:t>
            </w:r>
          </w:p>
          <w:p w14:paraId="34ED218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Calculate quantities and fractions to divide quantities (including non-unit fractions where the answer is a whole number).</w:t>
            </w:r>
          </w:p>
          <w:p w14:paraId="082B55F7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fractions with the same denominator.</w:t>
            </w:r>
          </w:p>
          <w:p w14:paraId="018DA120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Find the effect of dividing a one- or two-digit number by 10 and 100, identifying the value of the digits in the answer as ones, tenths and hundredths.</w:t>
            </w:r>
          </w:p>
          <w:p w14:paraId="316B0B8A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simple measure and money problems involving fractions and decimals to two decimal places.</w:t>
            </w:r>
          </w:p>
        </w:tc>
      </w:tr>
      <w:tr w:rsidR="00C81A30" w:rsidRPr="00C81A30" w14:paraId="78E77FAC" w14:textId="77777777" w:rsidTr="00DF7EBD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2F043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understand the properties of shapes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83E24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4B208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Draw 2-D shapes and make 3-D shapes using modelling materials; recognise 3-D shapes in different orientations and describe them.</w:t>
            </w:r>
          </w:p>
          <w:p w14:paraId="442EDDA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angles as a property of shape or a description of a turn.</w:t>
            </w:r>
          </w:p>
          <w:p w14:paraId="54F96C16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right angles, recognise that two right angles make a half-turn, three make three quarters of a turn and four a complete turn; identify whether angles are greater than or less than a right angle.</w:t>
            </w:r>
          </w:p>
          <w:p w14:paraId="7FB478D5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horizontal and vertical lines and pairs of perpendicular and parallel lines.</w:t>
            </w:r>
          </w:p>
          <w:p w14:paraId="498C725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and classify geometric shapes, including quadrilaterals and triangles, based on their properties and sizes.</w:t>
            </w:r>
          </w:p>
          <w:p w14:paraId="2C0B9A9F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acute and obtuse angles and compare and order angles up to two right angles by size.</w:t>
            </w:r>
          </w:p>
          <w:p w14:paraId="54379AE1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lines of symmetry in 2-D shapes presented in different orientations.</w:t>
            </w:r>
          </w:p>
          <w:p w14:paraId="743D90C3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Complete a simple symmetric figure with respect to a specific line of symmetry.</w:t>
            </w:r>
          </w:p>
        </w:tc>
      </w:tr>
      <w:tr w:rsidR="00C81A30" w:rsidRPr="00C81A30" w14:paraId="3700D208" w14:textId="77777777" w:rsidTr="00DF7EBD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9ECFB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describe position, direction and movement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550FE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10B1F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Recognise angles as a property of shape and as an amount of rotation.</w:t>
            </w:r>
          </w:p>
          <w:p w14:paraId="64B47ED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Identify right angles, recognise that 2 right angles make a half turn and 4 make a whole turn. </w:t>
            </w:r>
          </w:p>
          <w:p w14:paraId="7B733BD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Identify angles that are greater than a right angle.</w:t>
            </w:r>
          </w:p>
          <w:p w14:paraId="0ECAE433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Describe positions on a 2-D grid as coordinates in the first quadrant.</w:t>
            </w:r>
          </w:p>
          <w:p w14:paraId="18A12437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Describe movements between positions as translations of a given unit to the left/right and up/down.</w:t>
            </w:r>
          </w:p>
          <w:p w14:paraId="78F7017B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Plot specified points and draw sides to complete a given polygon.</w:t>
            </w:r>
          </w:p>
        </w:tc>
      </w:tr>
      <w:tr w:rsidR="00C81A30" w:rsidRPr="00C81A30" w14:paraId="6D59FE63" w14:textId="77777777" w:rsidTr="00DF7EBD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64A9C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To use measures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90402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BA98D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Measure, compare, add and subtract: lengths (m/cm/mm); mass (kg/g); volume/capacity (l/ml).</w:t>
            </w:r>
          </w:p>
          <w:p w14:paraId="32B4648F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Measure the perimeter of simple 2-D shapes.</w:t>
            </w:r>
          </w:p>
          <w:p w14:paraId="4D828FB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Add and subtract amounts of money to give change. (£ and p)</w:t>
            </w:r>
          </w:p>
          <w:p w14:paraId="24D09AE1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Tell and write the time from an analogue clock, including using Roman numerals from I to XII, and 12-hour and 24-hour clocks.</w:t>
            </w:r>
          </w:p>
          <w:p w14:paraId="71D26813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Estimate and read time with increasing accuracy to the nearest minute; record and compare time in terms of seconds, minutes and hours; use appropriate vocabulary.</w:t>
            </w:r>
          </w:p>
          <w:p w14:paraId="2FEFA5E7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Know the number of seconds in a minute and the number of days in each month, year and leap year.</w:t>
            </w:r>
          </w:p>
          <w:p w14:paraId="17BC5248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Compare durations of events. </w:t>
            </w:r>
          </w:p>
          <w:p w14:paraId="2EAD52F3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Convert between different units of measure. (for example, kilometre to metre; hour to minute)</w:t>
            </w:r>
          </w:p>
          <w:p w14:paraId="4A53EFFF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Measure and calculate the perimeter of a rectilinear figure (including squares) in centimetres and metres.</w:t>
            </w:r>
          </w:p>
          <w:p w14:paraId="112ADA90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Find the area of rectilinear shapes by counting squares.</w:t>
            </w:r>
          </w:p>
          <w:p w14:paraId="340F8062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Estimate, compare and calculate different measures, including money in pounds and pence.</w:t>
            </w:r>
          </w:p>
          <w:p w14:paraId="51BD00AC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Read, write and convert time between analogue and digital 12- and 24-hour clocks.</w:t>
            </w:r>
          </w:p>
          <w:p w14:paraId="5ACFB4DA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problems involving converting from hours to minutes; minutes to seconds; years to months; weeks to days.</w:t>
            </w:r>
          </w:p>
        </w:tc>
      </w:tr>
      <w:tr w:rsidR="00C81A30" w:rsidRPr="00C81A30" w14:paraId="5F93D835" w14:textId="77777777" w:rsidTr="00DF7EBD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10B16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To use statistics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30CDA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0FA6F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Interpret and present data using bar charts, pictograms and tables.</w:t>
            </w:r>
          </w:p>
          <w:p w14:paraId="60745C19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• Solve one-step and two-step questions (for example, ‘How many more?’ and ‘How many fewer?’) using information presented in scaled bar charts, pictograms and tables.</w:t>
            </w:r>
          </w:p>
          <w:p w14:paraId="6AFE1ADF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Interpret and present discrete and continuous data using appropriate graphical methods, including bar charts and time graphs.</w:t>
            </w:r>
          </w:p>
          <w:p w14:paraId="3159DD84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comparison, sum and difference problems using information presented in bar charts, pictograms, tables and other graphs.</w:t>
            </w:r>
          </w:p>
        </w:tc>
      </w:tr>
      <w:tr w:rsidR="00C81A30" w:rsidRPr="00C81A30" w14:paraId="069E07EC" w14:textId="77777777" w:rsidTr="00DF7EBD">
        <w:trPr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A5F7E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lastRenderedPageBreak/>
              <w:t>To use algebra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E3060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2B748" w14:textId="77777777" w:rsidR="00C81A30" w:rsidRPr="00C81A30" w:rsidRDefault="00C81A30" w:rsidP="00C81A3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  <w:r w:rsidRPr="00C81A30"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  <w:t>• Solve addition and subtraction, multiplication and division problems that involve missing numbers.</w:t>
            </w:r>
          </w:p>
        </w:tc>
      </w:tr>
      <w:tr w:rsidR="00C81A30" w:rsidRPr="00C81A30" w14:paraId="73C3F819" w14:textId="77777777" w:rsidTr="00DF7EBD">
        <w:trPr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29623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366BFC4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shd w:val="clear" w:color="auto" w:fill="FFFFFF"/>
            <w:vAlign w:val="center"/>
            <w:hideMark/>
          </w:tcPr>
          <w:p w14:paraId="07D79035" w14:textId="77777777" w:rsidR="00C81A30" w:rsidRPr="00C81A30" w:rsidRDefault="00C81A30" w:rsidP="00C81A3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14:paraId="4011D5C9" w14:textId="77777777" w:rsidR="00095BFF" w:rsidRPr="00C81A30" w:rsidRDefault="00095BFF">
      <w:pPr>
        <w:rPr>
          <w:rFonts w:ascii="Comic Sans MS" w:hAnsi="Comic Sans MS"/>
          <w:sz w:val="20"/>
          <w:szCs w:val="20"/>
        </w:rPr>
      </w:pPr>
    </w:p>
    <w:sectPr w:rsidR="00095BFF" w:rsidRPr="00C81A30" w:rsidSect="00C81A3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7CD5" w14:textId="77777777" w:rsidR="00C81A30" w:rsidRDefault="00C81A30" w:rsidP="00C81A30">
      <w:pPr>
        <w:spacing w:after="0" w:line="240" w:lineRule="auto"/>
      </w:pPr>
      <w:r>
        <w:separator/>
      </w:r>
    </w:p>
  </w:endnote>
  <w:endnote w:type="continuationSeparator" w:id="0">
    <w:p w14:paraId="1031A697" w14:textId="77777777" w:rsidR="00C81A30" w:rsidRDefault="00C81A30" w:rsidP="00C8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224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1BD87" w14:textId="77777777" w:rsidR="00C81A30" w:rsidRDefault="00C81A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E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50D5C9" w14:textId="77777777" w:rsidR="00C81A30" w:rsidRDefault="00C81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5FDB" w14:textId="77777777" w:rsidR="00C81A30" w:rsidRDefault="00C81A30" w:rsidP="00C81A30">
      <w:pPr>
        <w:spacing w:after="0" w:line="240" w:lineRule="auto"/>
      </w:pPr>
      <w:r>
        <w:separator/>
      </w:r>
    </w:p>
  </w:footnote>
  <w:footnote w:type="continuationSeparator" w:id="0">
    <w:p w14:paraId="10329DDD" w14:textId="77777777" w:rsidR="00C81A30" w:rsidRDefault="00C81A30" w:rsidP="00C81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30"/>
    <w:rsid w:val="00095BFF"/>
    <w:rsid w:val="0016514A"/>
    <w:rsid w:val="00C81A30"/>
    <w:rsid w:val="00D95981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4152"/>
  <w15:chartTrackingRefBased/>
  <w15:docId w15:val="{6AC219F2-9C83-4D8E-A27F-8116DDF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30"/>
  </w:style>
  <w:style w:type="paragraph" w:styleId="Footer">
    <w:name w:val="footer"/>
    <w:basedOn w:val="Normal"/>
    <w:link w:val="FooterChar"/>
    <w:uiPriority w:val="99"/>
    <w:unhideWhenUsed/>
    <w:rsid w:val="00C8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30"/>
  </w:style>
  <w:style w:type="paragraph" w:styleId="BalloonText">
    <w:name w:val="Balloon Text"/>
    <w:basedOn w:val="Normal"/>
    <w:link w:val="BalloonTextChar"/>
    <w:uiPriority w:val="99"/>
    <w:semiHidden/>
    <w:unhideWhenUsed/>
    <w:rsid w:val="00DF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cp:lastPrinted>2019-02-28T10:56:00Z</cp:lastPrinted>
  <dcterms:created xsi:type="dcterms:W3CDTF">2023-01-10T14:40:00Z</dcterms:created>
  <dcterms:modified xsi:type="dcterms:W3CDTF">2023-01-10T14:40:00Z</dcterms:modified>
</cp:coreProperties>
</file>