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32225" w14:textId="77777777" w:rsidR="002C283A" w:rsidRDefault="002C283A">
      <w:pPr>
        <w:jc w:val="center"/>
        <w:rPr>
          <w:rFonts w:ascii="Comic Sans MS" w:hAnsi="Comic Sans MS" w:cs="Arial"/>
          <w:b/>
          <w:sz w:val="32"/>
          <w:szCs w:val="32"/>
          <w:u w:val="single"/>
        </w:rPr>
      </w:pPr>
    </w:p>
    <w:p w14:paraId="0251AB94" w14:textId="77777777" w:rsidR="003A1F5C" w:rsidRDefault="003A1F5C" w:rsidP="002C283A">
      <w:pPr>
        <w:jc w:val="center"/>
        <w:rPr>
          <w:rFonts w:asciiTheme="minorHAnsi" w:hAnsiTheme="minorHAnsi" w:cstheme="minorHAnsi"/>
          <w:b/>
          <w:sz w:val="40"/>
          <w:szCs w:val="40"/>
        </w:rPr>
      </w:pPr>
    </w:p>
    <w:p w14:paraId="123000D8" w14:textId="77777777" w:rsidR="003A1F5C" w:rsidRDefault="003A1F5C" w:rsidP="002C283A">
      <w:pPr>
        <w:jc w:val="center"/>
        <w:rPr>
          <w:rFonts w:asciiTheme="minorHAnsi" w:hAnsiTheme="minorHAnsi" w:cstheme="minorHAnsi"/>
          <w:b/>
          <w:sz w:val="40"/>
          <w:szCs w:val="40"/>
        </w:rPr>
      </w:pPr>
    </w:p>
    <w:p w14:paraId="569D1B29" w14:textId="77777777" w:rsidR="002C283A" w:rsidRPr="002C283A" w:rsidRDefault="002C283A" w:rsidP="002C283A">
      <w:pPr>
        <w:jc w:val="center"/>
        <w:rPr>
          <w:rFonts w:asciiTheme="minorHAnsi" w:hAnsiTheme="minorHAnsi" w:cstheme="minorHAnsi"/>
          <w:b/>
          <w:sz w:val="40"/>
          <w:szCs w:val="40"/>
        </w:rPr>
      </w:pPr>
      <w:r w:rsidRPr="002C283A">
        <w:rPr>
          <w:rFonts w:asciiTheme="minorHAnsi" w:hAnsiTheme="minorHAnsi" w:cstheme="minorHAnsi"/>
          <w:b/>
          <w:sz w:val="40"/>
          <w:szCs w:val="40"/>
        </w:rPr>
        <w:t>PERTON FIRST SCHOOL</w:t>
      </w:r>
    </w:p>
    <w:p w14:paraId="6427E9AE" w14:textId="77777777" w:rsidR="002C283A" w:rsidRDefault="002C283A">
      <w:pPr>
        <w:rPr>
          <w:rFonts w:ascii="Comic Sans MS" w:hAnsi="Comic Sans MS" w:cs="Arial"/>
          <w:b/>
          <w:sz w:val="32"/>
          <w:szCs w:val="32"/>
          <w:u w:val="single"/>
        </w:rPr>
      </w:pPr>
    </w:p>
    <w:p w14:paraId="6A3CA6BA" w14:textId="77777777" w:rsidR="002C283A" w:rsidRDefault="002C283A">
      <w:pPr>
        <w:rPr>
          <w:rFonts w:ascii="Comic Sans MS" w:hAnsi="Comic Sans MS" w:cs="Arial"/>
          <w:b/>
          <w:sz w:val="32"/>
          <w:szCs w:val="32"/>
          <w:u w:val="single"/>
        </w:rPr>
      </w:pPr>
    </w:p>
    <w:p w14:paraId="33D52AB4" w14:textId="77777777" w:rsidR="0007122C" w:rsidRDefault="0007122C">
      <w:pPr>
        <w:jc w:val="center"/>
        <w:rPr>
          <w:rFonts w:ascii="Comic Sans MS" w:hAnsi="Comic Sans MS" w:cs="Arial"/>
          <w:b/>
          <w:u w:val="single"/>
        </w:rPr>
      </w:pPr>
    </w:p>
    <w:p w14:paraId="13D3FBE8" w14:textId="77777777" w:rsidR="002C283A" w:rsidRDefault="002C283A">
      <w:pPr>
        <w:jc w:val="center"/>
        <w:rPr>
          <w:rFonts w:ascii="Comic Sans MS" w:hAnsi="Comic Sans MS" w:cs="Arial"/>
          <w:b/>
          <w:u w:val="single"/>
        </w:rPr>
      </w:pPr>
    </w:p>
    <w:p w14:paraId="4673B5D1" w14:textId="77777777" w:rsidR="002C283A" w:rsidRDefault="003A1F5C">
      <w:pPr>
        <w:jc w:val="center"/>
        <w:rPr>
          <w:rFonts w:ascii="Comic Sans MS" w:hAnsi="Comic Sans MS" w:cs="Arial"/>
          <w:b/>
          <w:u w:val="single"/>
        </w:rPr>
      </w:pPr>
      <w:r>
        <w:rPr>
          <w:rFonts w:ascii="Comic Sans MS" w:hAnsi="Comic Sans MS" w:cs="Arial"/>
          <w:b/>
          <w:noProof/>
          <w:sz w:val="32"/>
          <w:szCs w:val="32"/>
          <w:u w:val="single"/>
          <w:lang w:eastAsia="en-GB"/>
        </w:rPr>
        <w:drawing>
          <wp:anchor distT="0" distB="0" distL="114300" distR="114300" simplePos="0" relativeHeight="251658240" behindDoc="0" locked="0" layoutInCell="1" allowOverlap="1" wp14:anchorId="0DC3599A" wp14:editId="1A512677">
            <wp:simplePos x="0" y="0"/>
            <wp:positionH relativeFrom="column">
              <wp:posOffset>2520950</wp:posOffset>
            </wp:positionH>
            <wp:positionV relativeFrom="paragraph">
              <wp:posOffset>374650</wp:posOffset>
            </wp:positionV>
            <wp:extent cx="2447925" cy="2148205"/>
            <wp:effectExtent l="0" t="0" r="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A-badge v2.gif"/>
                    <pic:cNvPicPr/>
                  </pic:nvPicPr>
                  <pic:blipFill>
                    <a:blip r:embed="rId8">
                      <a:extLst>
                        <a:ext uri="{28A0092B-C50C-407E-A947-70E740481C1C}">
                          <a14:useLocalDpi xmlns:a14="http://schemas.microsoft.com/office/drawing/2010/main" val="0"/>
                        </a:ext>
                      </a:extLst>
                    </a:blip>
                    <a:stretch>
                      <a:fillRect/>
                    </a:stretch>
                  </pic:blipFill>
                  <pic:spPr>
                    <a:xfrm>
                      <a:off x="0" y="0"/>
                      <a:ext cx="2447925" cy="2148205"/>
                    </a:xfrm>
                    <a:prstGeom prst="rect">
                      <a:avLst/>
                    </a:prstGeom>
                  </pic:spPr>
                </pic:pic>
              </a:graphicData>
            </a:graphic>
            <wp14:sizeRelH relativeFrom="page">
              <wp14:pctWidth>0</wp14:pctWidth>
            </wp14:sizeRelH>
            <wp14:sizeRelV relativeFrom="page">
              <wp14:pctHeight>0</wp14:pctHeight>
            </wp14:sizeRelV>
          </wp:anchor>
        </w:drawing>
      </w:r>
    </w:p>
    <w:p w14:paraId="6012F827" w14:textId="77777777" w:rsidR="002C283A" w:rsidRDefault="002C283A">
      <w:pPr>
        <w:jc w:val="center"/>
        <w:rPr>
          <w:rFonts w:ascii="Comic Sans MS" w:hAnsi="Comic Sans MS" w:cs="Arial"/>
          <w:b/>
          <w:u w:val="single"/>
        </w:rPr>
      </w:pPr>
    </w:p>
    <w:p w14:paraId="52C6D937" w14:textId="77777777" w:rsidR="002C283A" w:rsidRDefault="002C283A">
      <w:pPr>
        <w:jc w:val="center"/>
        <w:rPr>
          <w:rFonts w:ascii="Comic Sans MS" w:hAnsi="Comic Sans MS" w:cs="Arial"/>
          <w:b/>
          <w:u w:val="single"/>
        </w:rPr>
      </w:pPr>
    </w:p>
    <w:p w14:paraId="31880625" w14:textId="77777777" w:rsidR="002C283A" w:rsidRDefault="002C283A">
      <w:pPr>
        <w:jc w:val="center"/>
        <w:rPr>
          <w:rFonts w:ascii="Comic Sans MS" w:hAnsi="Comic Sans MS" w:cs="Arial"/>
          <w:b/>
          <w:u w:val="single"/>
        </w:rPr>
      </w:pPr>
    </w:p>
    <w:p w14:paraId="4A609A40" w14:textId="77777777" w:rsidR="002C283A" w:rsidRDefault="002C283A">
      <w:pPr>
        <w:jc w:val="center"/>
        <w:rPr>
          <w:rFonts w:ascii="Comic Sans MS" w:hAnsi="Comic Sans MS" w:cs="Arial"/>
          <w:b/>
          <w:u w:val="single"/>
        </w:rPr>
      </w:pPr>
    </w:p>
    <w:p w14:paraId="770A56CC" w14:textId="77777777" w:rsidR="002C283A" w:rsidRPr="002C283A" w:rsidRDefault="002C283A" w:rsidP="002C283A">
      <w:pPr>
        <w:jc w:val="center"/>
        <w:rPr>
          <w:rFonts w:asciiTheme="minorHAnsi" w:hAnsiTheme="minorHAnsi" w:cstheme="minorHAnsi"/>
          <w:b/>
          <w:sz w:val="40"/>
          <w:szCs w:val="40"/>
        </w:rPr>
      </w:pPr>
      <w:r w:rsidRPr="002C283A">
        <w:rPr>
          <w:rFonts w:asciiTheme="minorHAnsi" w:hAnsiTheme="minorHAnsi" w:cstheme="minorHAnsi"/>
          <w:b/>
          <w:sz w:val="40"/>
          <w:szCs w:val="40"/>
        </w:rPr>
        <w:t>CHARGING AND REMISSIONS POLICY</w:t>
      </w:r>
    </w:p>
    <w:p w14:paraId="62B0D03C" w14:textId="77777777" w:rsidR="002C283A" w:rsidRDefault="002C283A">
      <w:pPr>
        <w:jc w:val="center"/>
        <w:rPr>
          <w:rFonts w:ascii="Comic Sans MS" w:hAnsi="Comic Sans MS" w:cs="Arial"/>
          <w:b/>
          <w:u w:val="single"/>
        </w:rPr>
      </w:pPr>
    </w:p>
    <w:p w14:paraId="34317F04" w14:textId="77777777" w:rsidR="002C283A" w:rsidRDefault="002C283A">
      <w:pPr>
        <w:jc w:val="center"/>
        <w:rPr>
          <w:rFonts w:ascii="Comic Sans MS" w:hAnsi="Comic Sans MS" w:cs="Arial"/>
          <w:b/>
          <w:u w:val="single"/>
        </w:rPr>
      </w:pPr>
    </w:p>
    <w:p w14:paraId="69E28189" w14:textId="77777777" w:rsidR="002C283A" w:rsidRDefault="002C283A">
      <w:pPr>
        <w:jc w:val="center"/>
        <w:rPr>
          <w:rFonts w:ascii="Comic Sans MS" w:hAnsi="Comic Sans MS" w:cs="Arial"/>
          <w:b/>
          <w:u w:val="single"/>
        </w:rPr>
      </w:pPr>
    </w:p>
    <w:p w14:paraId="319050BE" w14:textId="77777777" w:rsidR="002C283A" w:rsidRDefault="002C283A">
      <w:pPr>
        <w:jc w:val="center"/>
        <w:rPr>
          <w:rFonts w:ascii="Comic Sans MS" w:hAnsi="Comic Sans MS" w:cs="Arial"/>
          <w:b/>
          <w:u w:val="single"/>
        </w:rPr>
      </w:pPr>
    </w:p>
    <w:p w14:paraId="0876590D" w14:textId="77777777" w:rsidR="002C283A" w:rsidRDefault="002C283A">
      <w:pPr>
        <w:jc w:val="center"/>
        <w:rPr>
          <w:rFonts w:ascii="Comic Sans MS" w:hAnsi="Comic Sans MS" w:cs="Arial"/>
          <w:b/>
          <w:u w:val="single"/>
        </w:rPr>
      </w:pPr>
    </w:p>
    <w:p w14:paraId="3F42FAE6" w14:textId="77777777" w:rsidR="002C283A" w:rsidRDefault="002C283A">
      <w:pPr>
        <w:jc w:val="center"/>
        <w:rPr>
          <w:rFonts w:ascii="Comic Sans MS" w:hAnsi="Comic Sans MS" w:cs="Arial"/>
          <w:b/>
          <w:u w:val="single"/>
        </w:rPr>
      </w:pPr>
    </w:p>
    <w:p w14:paraId="07A025B8" w14:textId="77777777" w:rsidR="002C283A" w:rsidRDefault="002C283A">
      <w:pPr>
        <w:jc w:val="center"/>
        <w:rPr>
          <w:rFonts w:ascii="Comic Sans MS" w:hAnsi="Comic Sans MS" w:cs="Arial"/>
          <w:b/>
          <w:u w:val="single"/>
        </w:rPr>
      </w:pPr>
    </w:p>
    <w:p w14:paraId="25D3C75B" w14:textId="77777777" w:rsidR="002C283A" w:rsidRDefault="002C283A">
      <w:pPr>
        <w:jc w:val="center"/>
        <w:rPr>
          <w:rFonts w:ascii="Comic Sans MS" w:hAnsi="Comic Sans MS" w:cs="Arial"/>
          <w:b/>
          <w:u w:val="single"/>
        </w:rPr>
      </w:pPr>
    </w:p>
    <w:p w14:paraId="4893BAC9" w14:textId="77777777" w:rsidR="002C283A" w:rsidRDefault="002C283A">
      <w:pPr>
        <w:jc w:val="center"/>
        <w:rPr>
          <w:rFonts w:ascii="Comic Sans MS" w:hAnsi="Comic Sans MS" w:cs="Arial"/>
          <w:b/>
          <w:u w:val="single"/>
        </w:rPr>
      </w:pPr>
    </w:p>
    <w:p w14:paraId="66718ADB" w14:textId="77777777" w:rsidR="002C283A" w:rsidRDefault="002C283A">
      <w:pPr>
        <w:jc w:val="center"/>
        <w:rPr>
          <w:rFonts w:ascii="Comic Sans MS" w:hAnsi="Comic Sans MS" w:cs="Arial"/>
          <w:b/>
          <w:u w:val="single"/>
        </w:rPr>
      </w:pPr>
    </w:p>
    <w:p w14:paraId="2CE8EB98" w14:textId="77777777" w:rsidR="002C283A" w:rsidRDefault="002C283A">
      <w:pPr>
        <w:jc w:val="center"/>
        <w:rPr>
          <w:rFonts w:ascii="Comic Sans MS" w:hAnsi="Comic Sans MS" w:cs="Arial"/>
          <w:b/>
          <w:u w:val="single"/>
        </w:rPr>
      </w:pPr>
    </w:p>
    <w:p w14:paraId="7EA2FF9B" w14:textId="77777777" w:rsidR="002C283A" w:rsidRDefault="002C283A">
      <w:pPr>
        <w:jc w:val="center"/>
        <w:rPr>
          <w:rFonts w:ascii="Comic Sans MS" w:hAnsi="Comic Sans MS" w:cs="Arial"/>
          <w:b/>
          <w:u w:val="single"/>
        </w:rPr>
      </w:pPr>
    </w:p>
    <w:p w14:paraId="4E34D1E5" w14:textId="77777777" w:rsidR="002C283A" w:rsidRDefault="002C283A">
      <w:pPr>
        <w:jc w:val="center"/>
        <w:rPr>
          <w:rFonts w:ascii="Comic Sans MS" w:hAnsi="Comic Sans MS" w:cs="Arial"/>
          <w:b/>
          <w:u w:val="single"/>
        </w:rPr>
      </w:pPr>
    </w:p>
    <w:p w14:paraId="5B65304E" w14:textId="6CC7EB94" w:rsidR="002C283A" w:rsidRPr="002C283A" w:rsidRDefault="0038497B" w:rsidP="002C283A">
      <w:pPr>
        <w:outlineLvl w:val="0"/>
        <w:rPr>
          <w:rFonts w:asciiTheme="minorHAnsi" w:hAnsiTheme="minorHAnsi" w:cstheme="minorHAnsi"/>
          <w:sz w:val="22"/>
          <w:szCs w:val="22"/>
        </w:rPr>
      </w:pPr>
      <w:r>
        <w:rPr>
          <w:rFonts w:asciiTheme="minorHAnsi" w:hAnsiTheme="minorHAnsi" w:cstheme="minorHAnsi"/>
          <w:sz w:val="22"/>
          <w:szCs w:val="22"/>
        </w:rPr>
        <w:t xml:space="preserve">     </w:t>
      </w:r>
      <w:r w:rsidR="002C283A" w:rsidRPr="002C283A">
        <w:rPr>
          <w:rFonts w:asciiTheme="minorHAnsi" w:hAnsiTheme="minorHAnsi" w:cstheme="minorHAnsi"/>
          <w:sz w:val="22"/>
          <w:szCs w:val="22"/>
        </w:rPr>
        <w:t>Approved by Finance Committee</w:t>
      </w:r>
      <w:r w:rsidR="003A1F5C">
        <w:rPr>
          <w:rFonts w:asciiTheme="minorHAnsi" w:hAnsiTheme="minorHAnsi" w:cstheme="minorHAnsi"/>
          <w:sz w:val="22"/>
          <w:szCs w:val="22"/>
        </w:rPr>
        <w:t>: January 2023</w:t>
      </w:r>
    </w:p>
    <w:p w14:paraId="53FB12AD" w14:textId="1EEC6C81" w:rsidR="002C283A" w:rsidRPr="002C283A" w:rsidRDefault="0038497B" w:rsidP="002C283A">
      <w:pPr>
        <w:outlineLvl w:val="0"/>
        <w:rPr>
          <w:rFonts w:asciiTheme="minorHAnsi" w:hAnsiTheme="minorHAnsi" w:cstheme="minorHAnsi"/>
          <w:sz w:val="22"/>
          <w:szCs w:val="22"/>
        </w:rPr>
      </w:pPr>
      <w:r>
        <w:rPr>
          <w:rFonts w:asciiTheme="minorHAnsi" w:hAnsiTheme="minorHAnsi" w:cstheme="minorHAnsi"/>
          <w:sz w:val="22"/>
          <w:szCs w:val="22"/>
        </w:rPr>
        <w:t xml:space="preserve">     </w:t>
      </w:r>
      <w:r w:rsidR="002C283A" w:rsidRPr="002C283A">
        <w:rPr>
          <w:rFonts w:asciiTheme="minorHAnsi" w:hAnsiTheme="minorHAnsi" w:cstheme="minorHAnsi"/>
          <w:sz w:val="22"/>
          <w:szCs w:val="22"/>
        </w:rPr>
        <w:t xml:space="preserve">Next review: </w:t>
      </w:r>
      <w:r w:rsidR="003A1F5C">
        <w:rPr>
          <w:rFonts w:asciiTheme="minorHAnsi" w:hAnsiTheme="minorHAnsi" w:cstheme="minorHAnsi"/>
          <w:sz w:val="22"/>
          <w:szCs w:val="22"/>
        </w:rPr>
        <w:t>January 2025</w:t>
      </w:r>
    </w:p>
    <w:p w14:paraId="620857BA" w14:textId="77777777" w:rsidR="002C283A" w:rsidRDefault="002C283A">
      <w:pPr>
        <w:jc w:val="center"/>
        <w:rPr>
          <w:rFonts w:ascii="Comic Sans MS" w:hAnsi="Comic Sans MS" w:cs="Arial"/>
          <w:b/>
          <w:u w:val="single"/>
        </w:rPr>
      </w:pPr>
    </w:p>
    <w:p w14:paraId="1FC7DE14" w14:textId="77777777" w:rsidR="0038497B" w:rsidRDefault="0038497B">
      <w:pPr>
        <w:spacing w:after="192"/>
        <w:ind w:left="147"/>
        <w:rPr>
          <w:rFonts w:asciiTheme="minorHAnsi" w:hAnsiTheme="minorHAnsi" w:cstheme="minorHAnsi"/>
          <w:b/>
          <w:sz w:val="22"/>
          <w:szCs w:val="22"/>
        </w:rPr>
      </w:pPr>
    </w:p>
    <w:p w14:paraId="6D271423" w14:textId="5FDE5DD3" w:rsidR="0038497B" w:rsidRDefault="0038497B">
      <w:pPr>
        <w:spacing w:after="192"/>
        <w:ind w:left="147"/>
        <w:rPr>
          <w:rFonts w:asciiTheme="minorHAnsi" w:hAnsiTheme="minorHAnsi" w:cstheme="minorHAnsi"/>
          <w:b/>
          <w:sz w:val="22"/>
          <w:szCs w:val="22"/>
        </w:rPr>
      </w:pPr>
    </w:p>
    <w:p w14:paraId="70C24D07" w14:textId="77777777" w:rsidR="0038497B" w:rsidRDefault="0038497B">
      <w:pPr>
        <w:spacing w:after="192"/>
        <w:ind w:left="147"/>
        <w:rPr>
          <w:rFonts w:asciiTheme="minorHAnsi" w:hAnsiTheme="minorHAnsi" w:cstheme="minorHAnsi"/>
          <w:b/>
          <w:sz w:val="22"/>
          <w:szCs w:val="22"/>
        </w:rPr>
      </w:pPr>
      <w:bookmarkStart w:id="0" w:name="_GoBack"/>
      <w:bookmarkEnd w:id="0"/>
    </w:p>
    <w:p w14:paraId="751A7573" w14:textId="519F73B7" w:rsidR="0007122C" w:rsidRPr="002C283A" w:rsidRDefault="00890E62">
      <w:pPr>
        <w:spacing w:after="192"/>
        <w:ind w:left="147"/>
        <w:rPr>
          <w:rFonts w:asciiTheme="minorHAnsi" w:hAnsiTheme="minorHAnsi" w:cstheme="minorHAnsi"/>
          <w:b/>
          <w:sz w:val="22"/>
          <w:szCs w:val="22"/>
        </w:rPr>
      </w:pPr>
      <w:r w:rsidRPr="002C283A">
        <w:rPr>
          <w:rFonts w:asciiTheme="minorHAnsi" w:hAnsiTheme="minorHAnsi" w:cstheme="minorHAnsi"/>
          <w:b/>
          <w:sz w:val="22"/>
          <w:szCs w:val="22"/>
        </w:rPr>
        <w:lastRenderedPageBreak/>
        <w:t>OVERVIEW</w:t>
      </w:r>
    </w:p>
    <w:p w14:paraId="1318B8C9" w14:textId="77777777" w:rsidR="0007122C" w:rsidRPr="002C283A" w:rsidRDefault="00890E62">
      <w:pPr>
        <w:spacing w:after="192"/>
        <w:ind w:left="147"/>
        <w:rPr>
          <w:rFonts w:asciiTheme="minorHAnsi" w:hAnsiTheme="minorHAnsi" w:cstheme="minorHAnsi"/>
          <w:sz w:val="22"/>
          <w:szCs w:val="22"/>
          <w:lang w:val="en-US"/>
        </w:rPr>
      </w:pPr>
      <w:r w:rsidRPr="002C283A">
        <w:rPr>
          <w:rFonts w:asciiTheme="minorHAnsi" w:hAnsiTheme="minorHAnsi" w:cstheme="minorHAnsi"/>
          <w:sz w:val="22"/>
          <w:szCs w:val="22"/>
          <w:lang w:val="en-US"/>
        </w:rPr>
        <w:t>The education we provide wholly or mainly during school hours will be free but</w:t>
      </w:r>
      <w:r w:rsidR="003A1F5C">
        <w:rPr>
          <w:rFonts w:asciiTheme="minorHAnsi" w:hAnsiTheme="minorHAnsi" w:cstheme="minorHAnsi"/>
          <w:sz w:val="22"/>
          <w:szCs w:val="22"/>
          <w:lang w:val="en-US"/>
        </w:rPr>
        <w:t>,</w:t>
      </w:r>
      <w:r w:rsidRPr="002C283A">
        <w:rPr>
          <w:rFonts w:asciiTheme="minorHAnsi" w:hAnsiTheme="minorHAnsi" w:cstheme="minorHAnsi"/>
          <w:sz w:val="22"/>
          <w:szCs w:val="22"/>
          <w:lang w:val="en-US"/>
        </w:rPr>
        <w:t xml:space="preserve"> on some occasions a ‘voluntary’ contribution towards the cost of an activity may be requested by the school. Parents are free to decide whether or not to contribute. This policy sets out the principles upon which the school will operate charges and remissions</w:t>
      </w:r>
    </w:p>
    <w:p w14:paraId="3675C22C" w14:textId="77777777" w:rsidR="0007122C" w:rsidRPr="002C283A" w:rsidRDefault="00890E62">
      <w:pPr>
        <w:spacing w:after="192"/>
        <w:ind w:left="147"/>
        <w:rPr>
          <w:rFonts w:asciiTheme="minorHAnsi" w:hAnsiTheme="minorHAnsi" w:cstheme="minorHAnsi"/>
          <w:b/>
          <w:sz w:val="22"/>
          <w:szCs w:val="22"/>
          <w:lang w:val="en-US"/>
        </w:rPr>
      </w:pPr>
      <w:r w:rsidRPr="002C283A">
        <w:rPr>
          <w:rFonts w:asciiTheme="minorHAnsi" w:hAnsiTheme="minorHAnsi" w:cstheme="minorHAnsi"/>
          <w:b/>
          <w:sz w:val="22"/>
          <w:szCs w:val="22"/>
          <w:lang w:val="en-US"/>
        </w:rPr>
        <w:t>OBJECTIVES</w:t>
      </w:r>
    </w:p>
    <w:p w14:paraId="5EA6F2F1" w14:textId="77777777" w:rsidR="0007122C" w:rsidRPr="002C283A" w:rsidRDefault="00890E62">
      <w:pPr>
        <w:numPr>
          <w:ilvl w:val="0"/>
          <w:numId w:val="1"/>
        </w:numPr>
        <w:spacing w:after="192"/>
        <w:rPr>
          <w:rFonts w:asciiTheme="minorHAnsi" w:hAnsiTheme="minorHAnsi" w:cstheme="minorHAnsi"/>
          <w:sz w:val="22"/>
          <w:szCs w:val="22"/>
          <w:lang w:val="en-US"/>
        </w:rPr>
      </w:pPr>
      <w:r w:rsidRPr="002C283A">
        <w:rPr>
          <w:rFonts w:asciiTheme="minorHAnsi" w:hAnsiTheme="minorHAnsi" w:cstheme="minorHAnsi"/>
          <w:sz w:val="22"/>
          <w:szCs w:val="22"/>
          <w:lang w:val="en-US"/>
        </w:rPr>
        <w:t>To make clear what will be provided without charge and what will be offered with a charge being made.</w:t>
      </w:r>
    </w:p>
    <w:p w14:paraId="45C2E30A" w14:textId="77777777" w:rsidR="0007122C" w:rsidRPr="002C283A" w:rsidRDefault="00890E62">
      <w:pPr>
        <w:numPr>
          <w:ilvl w:val="0"/>
          <w:numId w:val="1"/>
        </w:numPr>
        <w:spacing w:after="192"/>
        <w:rPr>
          <w:rFonts w:asciiTheme="minorHAnsi" w:hAnsiTheme="minorHAnsi" w:cstheme="minorHAnsi"/>
          <w:sz w:val="22"/>
          <w:szCs w:val="22"/>
          <w:lang w:val="en-US"/>
        </w:rPr>
      </w:pPr>
      <w:r w:rsidRPr="002C283A">
        <w:rPr>
          <w:rFonts w:asciiTheme="minorHAnsi" w:hAnsiTheme="minorHAnsi" w:cstheme="minorHAnsi"/>
          <w:sz w:val="22"/>
          <w:szCs w:val="22"/>
          <w:lang w:val="en-US"/>
        </w:rPr>
        <w:t>To clarify what is meant by any request for voluntary contributions.</w:t>
      </w:r>
    </w:p>
    <w:p w14:paraId="608CC827" w14:textId="77777777" w:rsidR="0007122C" w:rsidRPr="002C283A" w:rsidRDefault="00890E62">
      <w:pPr>
        <w:spacing w:after="192"/>
        <w:ind w:left="147"/>
        <w:rPr>
          <w:rFonts w:asciiTheme="minorHAnsi" w:hAnsiTheme="minorHAnsi" w:cstheme="minorHAnsi"/>
          <w:b/>
          <w:sz w:val="22"/>
          <w:szCs w:val="22"/>
          <w:lang w:val="en-US"/>
        </w:rPr>
      </w:pPr>
      <w:r w:rsidRPr="002C283A">
        <w:rPr>
          <w:rFonts w:asciiTheme="minorHAnsi" w:hAnsiTheme="minorHAnsi" w:cstheme="minorHAnsi"/>
          <w:b/>
          <w:sz w:val="22"/>
          <w:szCs w:val="22"/>
          <w:lang w:val="en-US"/>
        </w:rPr>
        <w:t>STRATEGIES</w:t>
      </w:r>
    </w:p>
    <w:p w14:paraId="13E771FD" w14:textId="77777777" w:rsidR="0007122C" w:rsidRPr="002C283A" w:rsidRDefault="00890E62">
      <w:pPr>
        <w:numPr>
          <w:ilvl w:val="0"/>
          <w:numId w:val="2"/>
        </w:numPr>
        <w:spacing w:after="192"/>
        <w:rPr>
          <w:rFonts w:asciiTheme="minorHAnsi" w:hAnsiTheme="minorHAnsi" w:cstheme="minorHAnsi"/>
          <w:sz w:val="22"/>
          <w:szCs w:val="22"/>
          <w:lang w:val="en-US"/>
        </w:rPr>
      </w:pPr>
      <w:r w:rsidRPr="002C283A">
        <w:rPr>
          <w:rFonts w:asciiTheme="minorHAnsi" w:hAnsiTheme="minorHAnsi" w:cstheme="minorHAnsi"/>
          <w:sz w:val="22"/>
          <w:szCs w:val="22"/>
        </w:rPr>
        <w:t>N</w:t>
      </w:r>
      <w:r w:rsidRPr="002C283A">
        <w:rPr>
          <w:rFonts w:asciiTheme="minorHAnsi" w:hAnsiTheme="minorHAnsi" w:cstheme="minorHAnsi"/>
          <w:sz w:val="22"/>
          <w:szCs w:val="22"/>
          <w:lang w:val="en-US"/>
        </w:rPr>
        <w:t>o charge will be made for admitting pupils to school.</w:t>
      </w:r>
    </w:p>
    <w:p w14:paraId="310CA704" w14:textId="77777777" w:rsidR="0007122C" w:rsidRPr="002C283A" w:rsidRDefault="00890E62">
      <w:pPr>
        <w:numPr>
          <w:ilvl w:val="0"/>
          <w:numId w:val="2"/>
        </w:numPr>
        <w:spacing w:after="192"/>
        <w:rPr>
          <w:rFonts w:asciiTheme="minorHAnsi" w:hAnsiTheme="minorHAnsi" w:cstheme="minorHAnsi"/>
          <w:sz w:val="22"/>
          <w:szCs w:val="22"/>
          <w:lang w:val="en-US"/>
        </w:rPr>
      </w:pPr>
      <w:r w:rsidRPr="002C283A">
        <w:rPr>
          <w:rFonts w:asciiTheme="minorHAnsi" w:hAnsiTheme="minorHAnsi" w:cstheme="minorHAnsi"/>
          <w:sz w:val="22"/>
          <w:szCs w:val="22"/>
          <w:lang w:val="en-US"/>
        </w:rPr>
        <w:t>The school may request voluntary contributions towards the cost of some activities planned during school hours.</w:t>
      </w:r>
    </w:p>
    <w:p w14:paraId="4D700F75" w14:textId="77777777" w:rsidR="0007122C" w:rsidRPr="002C283A" w:rsidRDefault="00890E62">
      <w:pPr>
        <w:numPr>
          <w:ilvl w:val="0"/>
          <w:numId w:val="2"/>
        </w:numPr>
        <w:spacing w:after="192"/>
        <w:rPr>
          <w:rFonts w:asciiTheme="minorHAnsi" w:hAnsiTheme="minorHAnsi" w:cstheme="minorHAnsi"/>
          <w:sz w:val="22"/>
          <w:szCs w:val="22"/>
          <w:lang w:val="en-US"/>
        </w:rPr>
      </w:pPr>
      <w:r w:rsidRPr="002C283A">
        <w:rPr>
          <w:rFonts w:asciiTheme="minorHAnsi" w:hAnsiTheme="minorHAnsi" w:cstheme="minorHAnsi"/>
          <w:sz w:val="22"/>
          <w:szCs w:val="22"/>
          <w:lang w:val="en-US"/>
        </w:rPr>
        <w:t>Where parents are asked to make a voluntary contribution towards the cost of an activity that takes place during school hours or to school equipment or school funds, the contribution will be genuinely voluntary. The school will not discriminate against pupils whose parents are unable or unwilling to contribute. When there are fewer than 80% voluntary contributions to make an activity possible, it will be cancelled.</w:t>
      </w:r>
    </w:p>
    <w:p w14:paraId="5F0DCE86" w14:textId="1020459B" w:rsidR="0007122C" w:rsidRPr="002C283A" w:rsidRDefault="00890E62">
      <w:pPr>
        <w:numPr>
          <w:ilvl w:val="0"/>
          <w:numId w:val="2"/>
        </w:numPr>
        <w:spacing w:after="192"/>
        <w:rPr>
          <w:rFonts w:asciiTheme="minorHAnsi" w:hAnsiTheme="minorHAnsi" w:cstheme="minorHAnsi"/>
          <w:sz w:val="22"/>
          <w:szCs w:val="22"/>
          <w:lang w:val="en-US"/>
        </w:rPr>
      </w:pPr>
      <w:r w:rsidRPr="002C283A">
        <w:rPr>
          <w:rFonts w:asciiTheme="minorHAnsi" w:hAnsiTheme="minorHAnsi" w:cstheme="minorHAnsi"/>
          <w:sz w:val="22"/>
          <w:szCs w:val="22"/>
          <w:lang w:val="en-US"/>
        </w:rPr>
        <w:t xml:space="preserve">Children whose parents satisfy the LA criteria for pupil premium funding will be entitled to the remission of charges </w:t>
      </w:r>
      <w:r w:rsidR="007C4BDC">
        <w:rPr>
          <w:rFonts w:asciiTheme="minorHAnsi" w:hAnsiTheme="minorHAnsi" w:cstheme="minorHAnsi"/>
          <w:sz w:val="22"/>
          <w:szCs w:val="22"/>
          <w:lang w:val="en-US"/>
        </w:rPr>
        <w:t>relating to educational visits, Year 4 Residential trip, school dinner, milk term after 5</w:t>
      </w:r>
      <w:r w:rsidR="007C4BDC" w:rsidRPr="007C4BDC">
        <w:rPr>
          <w:rFonts w:asciiTheme="minorHAnsi" w:hAnsiTheme="minorHAnsi" w:cstheme="minorHAnsi"/>
          <w:sz w:val="22"/>
          <w:szCs w:val="22"/>
          <w:vertAlign w:val="superscript"/>
          <w:lang w:val="en-US"/>
        </w:rPr>
        <w:t>th</w:t>
      </w:r>
      <w:r w:rsidR="007C4BDC">
        <w:rPr>
          <w:rFonts w:asciiTheme="minorHAnsi" w:hAnsiTheme="minorHAnsi" w:cstheme="minorHAnsi"/>
          <w:sz w:val="22"/>
          <w:szCs w:val="22"/>
          <w:lang w:val="en-US"/>
        </w:rPr>
        <w:t xml:space="preserve"> birthday, reduced rate snack (years 3&amp;4), one club per week (not E</w:t>
      </w:r>
      <w:r w:rsidR="00A607D3">
        <w:rPr>
          <w:rFonts w:asciiTheme="minorHAnsi" w:hAnsiTheme="minorHAnsi" w:cstheme="minorHAnsi"/>
          <w:sz w:val="22"/>
          <w:szCs w:val="22"/>
          <w:lang w:val="en-US"/>
        </w:rPr>
        <w:t>BNO</w:t>
      </w:r>
      <w:r w:rsidR="007C4BDC">
        <w:rPr>
          <w:rFonts w:asciiTheme="minorHAnsi" w:hAnsiTheme="minorHAnsi" w:cstheme="minorHAnsi"/>
          <w:sz w:val="22"/>
          <w:szCs w:val="22"/>
          <w:lang w:val="en-US"/>
        </w:rPr>
        <w:t>).</w:t>
      </w:r>
    </w:p>
    <w:p w14:paraId="2FB8CE69" w14:textId="77777777" w:rsidR="0007122C" w:rsidRPr="002C283A" w:rsidRDefault="00890E62">
      <w:pPr>
        <w:numPr>
          <w:ilvl w:val="0"/>
          <w:numId w:val="2"/>
        </w:numPr>
        <w:spacing w:after="192"/>
        <w:rPr>
          <w:rFonts w:asciiTheme="minorHAnsi" w:hAnsiTheme="minorHAnsi" w:cstheme="minorHAnsi"/>
          <w:sz w:val="22"/>
          <w:szCs w:val="22"/>
          <w:lang w:val="en-US"/>
        </w:rPr>
      </w:pPr>
      <w:r w:rsidRPr="002C283A">
        <w:rPr>
          <w:rFonts w:asciiTheme="minorHAnsi" w:hAnsiTheme="minorHAnsi" w:cstheme="minorHAnsi"/>
          <w:sz w:val="22"/>
          <w:szCs w:val="22"/>
          <w:lang w:val="en-US"/>
        </w:rPr>
        <w:t>Where music tuition or singing tuition is not an essential part of the national curriculum, charges may be made.</w:t>
      </w:r>
    </w:p>
    <w:p w14:paraId="5FD362EA" w14:textId="77777777" w:rsidR="0007122C" w:rsidRPr="002C283A" w:rsidRDefault="003A1F5C">
      <w:pPr>
        <w:spacing w:after="192"/>
        <w:rPr>
          <w:rFonts w:asciiTheme="minorHAnsi" w:hAnsiTheme="minorHAnsi" w:cstheme="minorHAnsi"/>
          <w:b/>
          <w:sz w:val="22"/>
          <w:szCs w:val="22"/>
          <w:lang w:val="en-US"/>
        </w:rPr>
      </w:pPr>
      <w:r>
        <w:rPr>
          <w:rFonts w:asciiTheme="minorHAnsi" w:hAnsiTheme="minorHAnsi" w:cstheme="minorHAnsi"/>
          <w:b/>
          <w:sz w:val="22"/>
          <w:szCs w:val="22"/>
          <w:lang w:val="en-US"/>
        </w:rPr>
        <w:t xml:space="preserve">      </w:t>
      </w:r>
      <w:r w:rsidR="00890E62" w:rsidRPr="002C283A">
        <w:rPr>
          <w:rFonts w:asciiTheme="minorHAnsi" w:hAnsiTheme="minorHAnsi" w:cstheme="minorHAnsi"/>
          <w:b/>
          <w:sz w:val="22"/>
          <w:szCs w:val="22"/>
          <w:lang w:val="en-US"/>
        </w:rPr>
        <w:t>OUTCOMES</w:t>
      </w:r>
    </w:p>
    <w:p w14:paraId="4B86A3DE" w14:textId="77777777" w:rsidR="0007122C" w:rsidRPr="002C283A" w:rsidRDefault="00890E62">
      <w:pPr>
        <w:spacing w:after="192"/>
        <w:ind w:left="147"/>
        <w:rPr>
          <w:rFonts w:asciiTheme="minorHAnsi" w:hAnsiTheme="minorHAnsi" w:cstheme="minorHAnsi"/>
          <w:sz w:val="22"/>
          <w:szCs w:val="22"/>
          <w:lang w:val="en-US"/>
        </w:rPr>
      </w:pPr>
      <w:r w:rsidRPr="002C283A">
        <w:rPr>
          <w:rFonts w:asciiTheme="minorHAnsi" w:hAnsiTheme="minorHAnsi" w:cstheme="minorHAnsi"/>
          <w:sz w:val="22"/>
          <w:szCs w:val="22"/>
          <w:lang w:val="en-US"/>
        </w:rPr>
        <w:t>The funding of activities will be a clear and open process understood by all. We intend that our charging and remissions policy will be in line with that of the LA and that it will meet the requirements of the law.</w:t>
      </w:r>
    </w:p>
    <w:p w14:paraId="074954F7" w14:textId="77777777" w:rsidR="0007122C" w:rsidRPr="002C283A" w:rsidRDefault="0007122C">
      <w:pPr>
        <w:outlineLvl w:val="0"/>
        <w:rPr>
          <w:rFonts w:asciiTheme="minorHAnsi" w:hAnsiTheme="minorHAnsi" w:cstheme="minorHAnsi"/>
          <w:b/>
          <w:sz w:val="22"/>
          <w:szCs w:val="22"/>
        </w:rPr>
      </w:pPr>
    </w:p>
    <w:p w14:paraId="234D4EFD" w14:textId="77777777" w:rsidR="0007122C" w:rsidRPr="002C283A" w:rsidRDefault="0007122C">
      <w:pPr>
        <w:outlineLvl w:val="0"/>
        <w:rPr>
          <w:rFonts w:asciiTheme="minorHAnsi" w:hAnsiTheme="minorHAnsi" w:cstheme="minorHAnsi"/>
          <w:b/>
          <w:sz w:val="22"/>
          <w:szCs w:val="22"/>
        </w:rPr>
      </w:pPr>
    </w:p>
    <w:p w14:paraId="67DC0FC8" w14:textId="77777777" w:rsidR="0007122C" w:rsidRPr="002C283A" w:rsidRDefault="0007122C">
      <w:pPr>
        <w:outlineLvl w:val="0"/>
        <w:rPr>
          <w:rFonts w:asciiTheme="minorHAnsi" w:hAnsiTheme="minorHAnsi" w:cstheme="minorHAnsi"/>
          <w:b/>
          <w:sz w:val="22"/>
          <w:szCs w:val="22"/>
        </w:rPr>
      </w:pPr>
    </w:p>
    <w:p w14:paraId="00565DA0" w14:textId="77777777" w:rsidR="0007122C" w:rsidRPr="002C283A" w:rsidRDefault="0007122C">
      <w:pPr>
        <w:outlineLvl w:val="0"/>
        <w:rPr>
          <w:rFonts w:asciiTheme="minorHAnsi" w:hAnsiTheme="minorHAnsi" w:cstheme="minorHAnsi"/>
          <w:b/>
          <w:sz w:val="22"/>
          <w:szCs w:val="22"/>
        </w:rPr>
      </w:pPr>
    </w:p>
    <w:p w14:paraId="0C52812B" w14:textId="77777777" w:rsidR="0007122C" w:rsidRPr="002C283A" w:rsidRDefault="0007122C">
      <w:pPr>
        <w:outlineLvl w:val="0"/>
        <w:rPr>
          <w:rFonts w:asciiTheme="minorHAnsi" w:hAnsiTheme="minorHAnsi" w:cstheme="minorHAnsi"/>
          <w:b/>
          <w:sz w:val="22"/>
          <w:szCs w:val="22"/>
        </w:rPr>
      </w:pPr>
    </w:p>
    <w:p w14:paraId="54321162" w14:textId="77777777" w:rsidR="0007122C" w:rsidRPr="002C283A" w:rsidRDefault="0007122C">
      <w:pPr>
        <w:outlineLvl w:val="0"/>
        <w:rPr>
          <w:rFonts w:asciiTheme="minorHAnsi" w:hAnsiTheme="minorHAnsi" w:cstheme="minorHAnsi"/>
          <w:b/>
          <w:sz w:val="22"/>
          <w:szCs w:val="22"/>
        </w:rPr>
      </w:pPr>
    </w:p>
    <w:p w14:paraId="1FD1BEC0" w14:textId="77777777" w:rsidR="0007122C" w:rsidRDefault="0007122C">
      <w:pPr>
        <w:outlineLvl w:val="0"/>
        <w:rPr>
          <w:rFonts w:ascii="Comic Sans MS" w:hAnsi="Comic Sans MS" w:cs="Arial"/>
          <w:b/>
          <w:sz w:val="22"/>
          <w:szCs w:val="22"/>
        </w:rPr>
      </w:pPr>
    </w:p>
    <w:sectPr w:rsidR="0007122C" w:rsidSect="00AE2856">
      <w:pgSz w:w="11906" w:h="16838"/>
      <w:pgMar w:top="567" w:right="425" w:bottom="567" w:left="425" w:header="709" w:footer="709" w:gutter="0"/>
      <w:pgBorders w:display="firstPage" w:offsetFrom="page">
        <w:top w:val="single" w:sz="24" w:space="24" w:color="FF0000"/>
        <w:left w:val="single" w:sz="24" w:space="24" w:color="FF0000"/>
        <w:bottom w:val="single" w:sz="24" w:space="24" w:color="FF0000"/>
        <w:right w:val="single" w:sz="2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75A44" w14:textId="77777777" w:rsidR="00656345" w:rsidRDefault="00656345">
      <w:r>
        <w:separator/>
      </w:r>
    </w:p>
  </w:endnote>
  <w:endnote w:type="continuationSeparator" w:id="0">
    <w:p w14:paraId="4B706468" w14:textId="77777777" w:rsidR="00656345" w:rsidRDefault="00656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D5B94" w14:textId="77777777" w:rsidR="00656345" w:rsidRDefault="00656345">
      <w:r>
        <w:separator/>
      </w:r>
    </w:p>
  </w:footnote>
  <w:footnote w:type="continuationSeparator" w:id="0">
    <w:p w14:paraId="6EED24E1" w14:textId="77777777" w:rsidR="00656345" w:rsidRDefault="006563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212B6"/>
    <w:multiLevelType w:val="hybridMultilevel"/>
    <w:tmpl w:val="1A3247E6"/>
    <w:lvl w:ilvl="0" w:tplc="0409000F">
      <w:start w:val="1"/>
      <w:numFmt w:val="decimal"/>
      <w:lvlText w:val="%1."/>
      <w:lvlJc w:val="left"/>
      <w:pPr>
        <w:tabs>
          <w:tab w:val="num" w:pos="867"/>
        </w:tabs>
        <w:ind w:left="867" w:hanging="360"/>
      </w:pPr>
    </w:lvl>
    <w:lvl w:ilvl="1" w:tplc="04090019" w:tentative="1">
      <w:start w:val="1"/>
      <w:numFmt w:val="lowerLetter"/>
      <w:lvlText w:val="%2."/>
      <w:lvlJc w:val="left"/>
      <w:pPr>
        <w:tabs>
          <w:tab w:val="num" w:pos="1587"/>
        </w:tabs>
        <w:ind w:left="1587" w:hanging="360"/>
      </w:pPr>
    </w:lvl>
    <w:lvl w:ilvl="2" w:tplc="0409001B" w:tentative="1">
      <w:start w:val="1"/>
      <w:numFmt w:val="lowerRoman"/>
      <w:lvlText w:val="%3."/>
      <w:lvlJc w:val="right"/>
      <w:pPr>
        <w:tabs>
          <w:tab w:val="num" w:pos="2307"/>
        </w:tabs>
        <w:ind w:left="2307" w:hanging="180"/>
      </w:pPr>
    </w:lvl>
    <w:lvl w:ilvl="3" w:tplc="0409000F" w:tentative="1">
      <w:start w:val="1"/>
      <w:numFmt w:val="decimal"/>
      <w:lvlText w:val="%4."/>
      <w:lvlJc w:val="left"/>
      <w:pPr>
        <w:tabs>
          <w:tab w:val="num" w:pos="3027"/>
        </w:tabs>
        <w:ind w:left="3027" w:hanging="360"/>
      </w:pPr>
    </w:lvl>
    <w:lvl w:ilvl="4" w:tplc="04090019" w:tentative="1">
      <w:start w:val="1"/>
      <w:numFmt w:val="lowerLetter"/>
      <w:lvlText w:val="%5."/>
      <w:lvlJc w:val="left"/>
      <w:pPr>
        <w:tabs>
          <w:tab w:val="num" w:pos="3747"/>
        </w:tabs>
        <w:ind w:left="3747" w:hanging="360"/>
      </w:pPr>
    </w:lvl>
    <w:lvl w:ilvl="5" w:tplc="0409001B" w:tentative="1">
      <w:start w:val="1"/>
      <w:numFmt w:val="lowerRoman"/>
      <w:lvlText w:val="%6."/>
      <w:lvlJc w:val="right"/>
      <w:pPr>
        <w:tabs>
          <w:tab w:val="num" w:pos="4467"/>
        </w:tabs>
        <w:ind w:left="4467" w:hanging="180"/>
      </w:pPr>
    </w:lvl>
    <w:lvl w:ilvl="6" w:tplc="0409000F" w:tentative="1">
      <w:start w:val="1"/>
      <w:numFmt w:val="decimal"/>
      <w:lvlText w:val="%7."/>
      <w:lvlJc w:val="left"/>
      <w:pPr>
        <w:tabs>
          <w:tab w:val="num" w:pos="5187"/>
        </w:tabs>
        <w:ind w:left="5187" w:hanging="360"/>
      </w:pPr>
    </w:lvl>
    <w:lvl w:ilvl="7" w:tplc="04090019" w:tentative="1">
      <w:start w:val="1"/>
      <w:numFmt w:val="lowerLetter"/>
      <w:lvlText w:val="%8."/>
      <w:lvlJc w:val="left"/>
      <w:pPr>
        <w:tabs>
          <w:tab w:val="num" w:pos="5907"/>
        </w:tabs>
        <w:ind w:left="5907" w:hanging="360"/>
      </w:pPr>
    </w:lvl>
    <w:lvl w:ilvl="8" w:tplc="0409001B" w:tentative="1">
      <w:start w:val="1"/>
      <w:numFmt w:val="lowerRoman"/>
      <w:lvlText w:val="%9."/>
      <w:lvlJc w:val="right"/>
      <w:pPr>
        <w:tabs>
          <w:tab w:val="num" w:pos="6627"/>
        </w:tabs>
        <w:ind w:left="6627" w:hanging="180"/>
      </w:pPr>
    </w:lvl>
  </w:abstractNum>
  <w:abstractNum w:abstractNumId="1" w15:restartNumberingAfterBreak="0">
    <w:nsid w:val="66F04CC4"/>
    <w:multiLevelType w:val="hybridMultilevel"/>
    <w:tmpl w:val="9BF0D17A"/>
    <w:lvl w:ilvl="0" w:tplc="0409000F">
      <w:start w:val="1"/>
      <w:numFmt w:val="decimal"/>
      <w:lvlText w:val="%1."/>
      <w:lvlJc w:val="left"/>
      <w:pPr>
        <w:tabs>
          <w:tab w:val="num" w:pos="867"/>
        </w:tabs>
        <w:ind w:left="867" w:hanging="360"/>
      </w:pPr>
    </w:lvl>
    <w:lvl w:ilvl="1" w:tplc="04090019" w:tentative="1">
      <w:start w:val="1"/>
      <w:numFmt w:val="lowerLetter"/>
      <w:lvlText w:val="%2."/>
      <w:lvlJc w:val="left"/>
      <w:pPr>
        <w:tabs>
          <w:tab w:val="num" w:pos="1587"/>
        </w:tabs>
        <w:ind w:left="1587" w:hanging="360"/>
      </w:pPr>
    </w:lvl>
    <w:lvl w:ilvl="2" w:tplc="0409001B" w:tentative="1">
      <w:start w:val="1"/>
      <w:numFmt w:val="lowerRoman"/>
      <w:lvlText w:val="%3."/>
      <w:lvlJc w:val="right"/>
      <w:pPr>
        <w:tabs>
          <w:tab w:val="num" w:pos="2307"/>
        </w:tabs>
        <w:ind w:left="2307" w:hanging="180"/>
      </w:pPr>
    </w:lvl>
    <w:lvl w:ilvl="3" w:tplc="0409000F" w:tentative="1">
      <w:start w:val="1"/>
      <w:numFmt w:val="decimal"/>
      <w:lvlText w:val="%4."/>
      <w:lvlJc w:val="left"/>
      <w:pPr>
        <w:tabs>
          <w:tab w:val="num" w:pos="3027"/>
        </w:tabs>
        <w:ind w:left="3027" w:hanging="360"/>
      </w:pPr>
    </w:lvl>
    <w:lvl w:ilvl="4" w:tplc="04090019" w:tentative="1">
      <w:start w:val="1"/>
      <w:numFmt w:val="lowerLetter"/>
      <w:lvlText w:val="%5."/>
      <w:lvlJc w:val="left"/>
      <w:pPr>
        <w:tabs>
          <w:tab w:val="num" w:pos="3747"/>
        </w:tabs>
        <w:ind w:left="3747" w:hanging="360"/>
      </w:pPr>
    </w:lvl>
    <w:lvl w:ilvl="5" w:tplc="0409001B" w:tentative="1">
      <w:start w:val="1"/>
      <w:numFmt w:val="lowerRoman"/>
      <w:lvlText w:val="%6."/>
      <w:lvlJc w:val="right"/>
      <w:pPr>
        <w:tabs>
          <w:tab w:val="num" w:pos="4467"/>
        </w:tabs>
        <w:ind w:left="4467" w:hanging="180"/>
      </w:pPr>
    </w:lvl>
    <w:lvl w:ilvl="6" w:tplc="0409000F" w:tentative="1">
      <w:start w:val="1"/>
      <w:numFmt w:val="decimal"/>
      <w:lvlText w:val="%7."/>
      <w:lvlJc w:val="left"/>
      <w:pPr>
        <w:tabs>
          <w:tab w:val="num" w:pos="5187"/>
        </w:tabs>
        <w:ind w:left="5187" w:hanging="360"/>
      </w:pPr>
    </w:lvl>
    <w:lvl w:ilvl="7" w:tplc="04090019" w:tentative="1">
      <w:start w:val="1"/>
      <w:numFmt w:val="lowerLetter"/>
      <w:lvlText w:val="%8."/>
      <w:lvlJc w:val="left"/>
      <w:pPr>
        <w:tabs>
          <w:tab w:val="num" w:pos="5907"/>
        </w:tabs>
        <w:ind w:left="5907" w:hanging="360"/>
      </w:pPr>
    </w:lvl>
    <w:lvl w:ilvl="8" w:tplc="0409001B" w:tentative="1">
      <w:start w:val="1"/>
      <w:numFmt w:val="lowerRoman"/>
      <w:lvlText w:val="%9."/>
      <w:lvlJc w:val="right"/>
      <w:pPr>
        <w:tabs>
          <w:tab w:val="num" w:pos="6627"/>
        </w:tabs>
        <w:ind w:left="662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22C"/>
    <w:rsid w:val="0007122C"/>
    <w:rsid w:val="001F00EF"/>
    <w:rsid w:val="002C283A"/>
    <w:rsid w:val="0038497B"/>
    <w:rsid w:val="00386B63"/>
    <w:rsid w:val="003A1F5C"/>
    <w:rsid w:val="0041700D"/>
    <w:rsid w:val="00656345"/>
    <w:rsid w:val="00767799"/>
    <w:rsid w:val="007C4BDC"/>
    <w:rsid w:val="00890E62"/>
    <w:rsid w:val="008D10E5"/>
    <w:rsid w:val="00A2212F"/>
    <w:rsid w:val="00A607D3"/>
    <w:rsid w:val="00AE2856"/>
    <w:rsid w:val="00DF59F0"/>
    <w:rsid w:val="00FC7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A96FA"/>
  <w15:docId w15:val="{2EB8A80E-0DC2-47C9-8803-852D0033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laceholderText">
    <w:name w:val="Placeholder Text"/>
    <w:basedOn w:val="DefaultParagraphFont"/>
    <w:uiPriority w:val="99"/>
    <w:semiHidden/>
    <w:rsid w:val="007677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46D01-5DA1-410C-99C6-8B1828250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BRINDLEY HEATH JUNIOR SCHOOL</vt:lpstr>
    </vt:vector>
  </TitlesOfParts>
  <Company>Staffordshire ICT</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BRINDLEY HEATH JUNIOR SCHOOL</dc:title>
  <dc:creator>lanuser1</dc:creator>
  <cp:lastModifiedBy>Anne Bennett</cp:lastModifiedBy>
  <cp:revision>2</cp:revision>
  <cp:lastPrinted>2023-01-16T13:31:00Z</cp:lastPrinted>
  <dcterms:created xsi:type="dcterms:W3CDTF">2024-10-10T16:38:00Z</dcterms:created>
  <dcterms:modified xsi:type="dcterms:W3CDTF">2024-10-10T16:38:00Z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