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9AF" w:rsidRPr="007D35DD" w:rsidRDefault="00C55DE4">
      <w:pPr>
        <w:rPr>
          <w:rFonts w:ascii="Century Gothic" w:hAnsi="Century Gothic"/>
        </w:rPr>
      </w:pPr>
      <w:r w:rsidRPr="007D35DD">
        <w:rPr>
          <w:rFonts w:ascii="Century Gothic" w:hAnsi="Century Gothic"/>
        </w:rPr>
        <w:t xml:space="preserve">Dear </w:t>
      </w:r>
      <w:r w:rsidR="00097A8F">
        <w:rPr>
          <w:rFonts w:ascii="Century Gothic" w:hAnsi="Century Gothic"/>
        </w:rPr>
        <w:t xml:space="preserve">Students, </w:t>
      </w:r>
      <w:r w:rsidRPr="007D35DD">
        <w:rPr>
          <w:rFonts w:ascii="Century Gothic" w:hAnsi="Century Gothic"/>
        </w:rPr>
        <w:t>Parents and Carers,</w:t>
      </w:r>
    </w:p>
    <w:p w:rsidR="00C55DE4" w:rsidRDefault="00C55DE4">
      <w:pPr>
        <w:rPr>
          <w:rFonts w:ascii="Century Gothic" w:hAnsi="Century Gothic"/>
        </w:rPr>
      </w:pPr>
    </w:p>
    <w:p w:rsidR="00C55DE4" w:rsidRPr="007D35DD" w:rsidRDefault="00097A8F">
      <w:pPr>
        <w:rPr>
          <w:rFonts w:ascii="Century Gothic" w:hAnsi="Century Gothic"/>
        </w:rPr>
      </w:pPr>
      <w:r>
        <w:rPr>
          <w:rFonts w:ascii="Century Gothic" w:hAnsi="Century Gothic"/>
        </w:rPr>
        <w:t xml:space="preserve">All of Year 10 and Year 12 will complete a </w:t>
      </w:r>
      <w:proofErr w:type="gramStart"/>
      <w:r>
        <w:rPr>
          <w:rFonts w:ascii="Century Gothic" w:hAnsi="Century Gothic"/>
        </w:rPr>
        <w:t>5 day</w:t>
      </w:r>
      <w:proofErr w:type="gramEnd"/>
      <w:r>
        <w:rPr>
          <w:rFonts w:ascii="Century Gothic" w:hAnsi="Century Gothic"/>
        </w:rPr>
        <w:t xml:space="preserve"> work experience placement beginning on </w:t>
      </w:r>
      <w:r w:rsidRPr="00097A8F">
        <w:rPr>
          <w:rFonts w:ascii="Century Gothic" w:hAnsi="Century Gothic"/>
          <w:b/>
        </w:rPr>
        <w:t>Monday 1</w:t>
      </w:r>
      <w:r w:rsidRPr="00097A8F">
        <w:rPr>
          <w:rFonts w:ascii="Century Gothic" w:hAnsi="Century Gothic"/>
          <w:b/>
          <w:vertAlign w:val="superscript"/>
        </w:rPr>
        <w:t>st</w:t>
      </w:r>
      <w:r w:rsidRPr="00097A8F">
        <w:rPr>
          <w:rFonts w:ascii="Century Gothic" w:hAnsi="Century Gothic"/>
          <w:b/>
        </w:rPr>
        <w:t xml:space="preserve"> July</w:t>
      </w:r>
      <w:r>
        <w:rPr>
          <w:rFonts w:ascii="Century Gothic" w:hAnsi="Century Gothic"/>
        </w:rPr>
        <w:t>. This booklet contains a list of employers in the local area, which may prompt students to begin their search for the right placement. Here are some important guidelines to support you in finding a great placement.</w:t>
      </w:r>
    </w:p>
    <w:p w:rsidR="00C55DE4" w:rsidRPr="007D35DD" w:rsidRDefault="007D35DD" w:rsidP="00C55DE4">
      <w:pPr>
        <w:pStyle w:val="NormalWeb"/>
        <w:spacing w:before="0" w:beforeAutospacing="0" w:after="0" w:afterAutospacing="0"/>
        <w:rPr>
          <w:rFonts w:ascii="Century Gothic" w:hAnsi="Century Gothic"/>
          <w:b/>
        </w:rPr>
      </w:pPr>
      <w:r>
        <w:rPr>
          <w:rFonts w:ascii="Century Gothic" w:eastAsiaTheme="minorEastAsia" w:hAnsi="Century Gothic" w:cstheme="minorBidi"/>
          <w:b/>
          <w:color w:val="000000" w:themeColor="text1"/>
          <w:kern w:val="24"/>
          <w:lang w:val="en-US"/>
        </w:rPr>
        <w:t>Start n</w:t>
      </w:r>
      <w:r w:rsidR="00C55DE4" w:rsidRPr="007D35DD">
        <w:rPr>
          <w:rFonts w:ascii="Century Gothic" w:eastAsiaTheme="minorEastAsia" w:hAnsi="Century Gothic" w:cstheme="minorBidi"/>
          <w:b/>
          <w:color w:val="000000" w:themeColor="text1"/>
          <w:kern w:val="24"/>
          <w:lang w:val="en-US"/>
        </w:rPr>
        <w:t>ow</w:t>
      </w:r>
    </w:p>
    <w:p w:rsidR="00C55DE4" w:rsidRPr="007D35DD" w:rsidRDefault="00C55DE4" w:rsidP="00C55DE4">
      <w:pPr>
        <w:pStyle w:val="ListParagraph"/>
        <w:numPr>
          <w:ilvl w:val="0"/>
          <w:numId w:val="1"/>
        </w:numPr>
        <w:rPr>
          <w:rFonts w:ascii="Century Gothic" w:hAnsi="Century Gothic"/>
        </w:rPr>
      </w:pPr>
      <w:r w:rsidRPr="007D35DD">
        <w:rPr>
          <w:rFonts w:ascii="Century Gothic" w:eastAsiaTheme="minorEastAsia" w:hAnsi="Century Gothic" w:cstheme="minorBidi"/>
          <w:color w:val="000000" w:themeColor="text1"/>
          <w:kern w:val="24"/>
          <w:lang w:val="en-US"/>
        </w:rPr>
        <w:t xml:space="preserve">Competition for placements can be high.  Not only are there lots of </w:t>
      </w:r>
      <w:proofErr w:type="spellStart"/>
      <w:r w:rsidR="007D35DD">
        <w:rPr>
          <w:rFonts w:ascii="Century Gothic" w:eastAsiaTheme="minorEastAsia" w:hAnsi="Century Gothic" w:cstheme="minorBidi"/>
          <w:color w:val="000000" w:themeColor="text1"/>
          <w:kern w:val="24"/>
          <w:lang w:val="en-US"/>
        </w:rPr>
        <w:t>Kevicc</w:t>
      </w:r>
      <w:proofErr w:type="spellEnd"/>
      <w:r w:rsidR="007D35DD">
        <w:rPr>
          <w:rFonts w:ascii="Century Gothic" w:eastAsiaTheme="minorEastAsia" w:hAnsi="Century Gothic" w:cstheme="minorBidi"/>
          <w:color w:val="000000" w:themeColor="text1"/>
          <w:kern w:val="24"/>
          <w:lang w:val="en-US"/>
        </w:rPr>
        <w:t xml:space="preserve"> students</w:t>
      </w:r>
      <w:r w:rsidR="000556DB">
        <w:rPr>
          <w:rFonts w:ascii="Century Gothic" w:eastAsiaTheme="minorEastAsia" w:hAnsi="Century Gothic" w:cstheme="minorBidi"/>
          <w:color w:val="000000" w:themeColor="text1"/>
          <w:kern w:val="24"/>
          <w:lang w:val="en-US"/>
        </w:rPr>
        <w:t xml:space="preserve"> competing for placements</w:t>
      </w:r>
      <w:r w:rsidR="007D35DD">
        <w:rPr>
          <w:rFonts w:ascii="Century Gothic" w:eastAsiaTheme="minorEastAsia" w:hAnsi="Century Gothic" w:cstheme="minorBidi"/>
          <w:color w:val="000000" w:themeColor="text1"/>
          <w:kern w:val="24"/>
          <w:lang w:val="en-US"/>
        </w:rPr>
        <w:t xml:space="preserve">, </w:t>
      </w:r>
      <w:r w:rsidRPr="007D35DD">
        <w:rPr>
          <w:rFonts w:ascii="Century Gothic" w:eastAsiaTheme="minorEastAsia" w:hAnsi="Century Gothic" w:cstheme="minorBidi"/>
          <w:color w:val="000000" w:themeColor="text1"/>
          <w:kern w:val="24"/>
          <w:lang w:val="en-US"/>
        </w:rPr>
        <w:t xml:space="preserve">there will be </w:t>
      </w:r>
      <w:proofErr w:type="gramStart"/>
      <w:r w:rsidRPr="007D35DD">
        <w:rPr>
          <w:rFonts w:ascii="Century Gothic" w:eastAsiaTheme="minorEastAsia" w:hAnsi="Century Gothic" w:cstheme="minorBidi"/>
          <w:color w:val="000000" w:themeColor="text1"/>
          <w:kern w:val="24"/>
          <w:lang w:val="en-US"/>
        </w:rPr>
        <w:t>lots of</w:t>
      </w:r>
      <w:proofErr w:type="gramEnd"/>
      <w:r w:rsidRPr="007D35DD">
        <w:rPr>
          <w:rFonts w:ascii="Century Gothic" w:eastAsiaTheme="minorEastAsia" w:hAnsi="Century Gothic" w:cstheme="minorBidi"/>
          <w:color w:val="000000" w:themeColor="text1"/>
          <w:kern w:val="24"/>
          <w:lang w:val="en-US"/>
        </w:rPr>
        <w:t xml:space="preserve"> other school students also looking for a great work experience placement</w:t>
      </w:r>
      <w:r w:rsidR="000556DB">
        <w:rPr>
          <w:rFonts w:ascii="Century Gothic" w:eastAsiaTheme="minorEastAsia" w:hAnsi="Century Gothic" w:cstheme="minorBidi"/>
          <w:color w:val="000000" w:themeColor="text1"/>
          <w:kern w:val="24"/>
          <w:lang w:val="en-US"/>
        </w:rPr>
        <w:t xml:space="preserve">. Begin straight away to avoid disappointment. </w:t>
      </w:r>
    </w:p>
    <w:p w:rsidR="00C55DE4" w:rsidRPr="007D35DD" w:rsidRDefault="00C55DE4" w:rsidP="00C55DE4">
      <w:pPr>
        <w:pStyle w:val="ListParagraph"/>
        <w:numPr>
          <w:ilvl w:val="0"/>
          <w:numId w:val="1"/>
        </w:numPr>
        <w:rPr>
          <w:rFonts w:ascii="Century Gothic" w:hAnsi="Century Gothic"/>
        </w:rPr>
      </w:pPr>
      <w:r w:rsidRPr="007D35DD">
        <w:rPr>
          <w:rFonts w:ascii="Century Gothic" w:eastAsiaTheme="minorEastAsia" w:hAnsi="Century Gothic" w:cstheme="minorBidi"/>
          <w:color w:val="000000" w:themeColor="text1"/>
          <w:kern w:val="24"/>
          <w:lang w:val="en-US"/>
        </w:rPr>
        <w:t>The sooner you start to think about what you want to do the better</w:t>
      </w:r>
      <w:r w:rsidR="000556DB">
        <w:rPr>
          <w:rFonts w:ascii="Century Gothic" w:eastAsiaTheme="minorEastAsia" w:hAnsi="Century Gothic" w:cstheme="minorBidi"/>
          <w:color w:val="000000" w:themeColor="text1"/>
          <w:kern w:val="24"/>
          <w:lang w:val="en-US"/>
        </w:rPr>
        <w:t>.</w:t>
      </w:r>
    </w:p>
    <w:p w:rsidR="00C55DE4" w:rsidRPr="007D35DD" w:rsidRDefault="00C55DE4" w:rsidP="00C55DE4">
      <w:pPr>
        <w:rPr>
          <w:rFonts w:ascii="Century Gothic" w:hAnsi="Century Gothic"/>
        </w:rPr>
      </w:pPr>
    </w:p>
    <w:p w:rsidR="00C55DE4" w:rsidRPr="00C55DE4" w:rsidRDefault="007D35DD" w:rsidP="00C55DE4">
      <w:pPr>
        <w:spacing w:after="0" w:line="240" w:lineRule="auto"/>
        <w:rPr>
          <w:rFonts w:ascii="Century Gothic" w:eastAsia="Times New Roman" w:hAnsi="Century Gothic" w:cs="Times New Roman"/>
          <w:b/>
          <w:sz w:val="24"/>
          <w:szCs w:val="24"/>
          <w:lang w:eastAsia="en-GB"/>
        </w:rPr>
      </w:pPr>
      <w:r>
        <w:rPr>
          <w:rFonts w:ascii="Century Gothic" w:eastAsiaTheme="minorEastAsia" w:hAnsi="Century Gothic"/>
          <w:b/>
          <w:color w:val="000000" w:themeColor="text1"/>
          <w:kern w:val="24"/>
          <w:sz w:val="24"/>
          <w:szCs w:val="24"/>
          <w:lang w:eastAsia="en-GB"/>
        </w:rPr>
        <w:t>Do your research</w:t>
      </w:r>
    </w:p>
    <w:p w:rsidR="00C55DE4" w:rsidRPr="007D35DD" w:rsidRDefault="00C55DE4" w:rsidP="00C55DE4">
      <w:pPr>
        <w:pStyle w:val="ListParagraph"/>
        <w:numPr>
          <w:ilvl w:val="0"/>
          <w:numId w:val="2"/>
        </w:numPr>
        <w:rPr>
          <w:rFonts w:ascii="Century Gothic" w:hAnsi="Century Gothic"/>
        </w:rPr>
      </w:pPr>
      <w:r w:rsidRPr="007D35DD">
        <w:rPr>
          <w:rFonts w:ascii="Century Gothic" w:eastAsiaTheme="minorEastAsia" w:hAnsi="Century Gothic"/>
          <w:color w:val="000000" w:themeColor="text1"/>
          <w:kern w:val="24"/>
        </w:rPr>
        <w:t>Where would you like to comp</w:t>
      </w:r>
      <w:r w:rsidR="00097A8F">
        <w:rPr>
          <w:rFonts w:ascii="Century Gothic" w:eastAsiaTheme="minorEastAsia" w:hAnsi="Century Gothic"/>
          <w:color w:val="000000" w:themeColor="text1"/>
          <w:kern w:val="24"/>
        </w:rPr>
        <w:t>lete your</w:t>
      </w:r>
      <w:r w:rsidR="007D35DD">
        <w:rPr>
          <w:rFonts w:ascii="Century Gothic" w:eastAsiaTheme="minorEastAsia" w:hAnsi="Century Gothic"/>
          <w:color w:val="000000" w:themeColor="text1"/>
          <w:kern w:val="24"/>
        </w:rPr>
        <w:t xml:space="preserve"> work e</w:t>
      </w:r>
      <w:r w:rsidR="00097A8F">
        <w:rPr>
          <w:rFonts w:ascii="Century Gothic" w:eastAsiaTheme="minorEastAsia" w:hAnsi="Century Gothic"/>
          <w:color w:val="000000" w:themeColor="text1"/>
          <w:kern w:val="24"/>
        </w:rPr>
        <w:t xml:space="preserve">xperience?  Why do you </w:t>
      </w:r>
      <w:r w:rsidRPr="007D35DD">
        <w:rPr>
          <w:rFonts w:ascii="Century Gothic" w:eastAsiaTheme="minorEastAsia" w:hAnsi="Century Gothic"/>
          <w:color w:val="000000" w:themeColor="text1"/>
          <w:kern w:val="24"/>
        </w:rPr>
        <w:t>want t</w:t>
      </w:r>
      <w:r w:rsidR="00097A8F">
        <w:rPr>
          <w:rFonts w:ascii="Century Gothic" w:eastAsiaTheme="minorEastAsia" w:hAnsi="Century Gothic"/>
          <w:color w:val="000000" w:themeColor="text1"/>
          <w:kern w:val="24"/>
        </w:rPr>
        <w:t xml:space="preserve">o do that?  Is it something </w:t>
      </w:r>
      <w:proofErr w:type="gramStart"/>
      <w:r w:rsidR="00097A8F">
        <w:rPr>
          <w:rFonts w:ascii="Century Gothic" w:eastAsiaTheme="minorEastAsia" w:hAnsi="Century Gothic"/>
          <w:color w:val="000000" w:themeColor="text1"/>
          <w:kern w:val="24"/>
        </w:rPr>
        <w:t>you’re</w:t>
      </w:r>
      <w:proofErr w:type="gramEnd"/>
      <w:r w:rsidRPr="007D35DD">
        <w:rPr>
          <w:rFonts w:ascii="Century Gothic" w:eastAsiaTheme="minorEastAsia" w:hAnsi="Century Gothic"/>
          <w:color w:val="000000" w:themeColor="text1"/>
          <w:kern w:val="24"/>
        </w:rPr>
        <w:t xml:space="preserve"> good at, enjoy doing, looks rewarding, pays well?  </w:t>
      </w:r>
    </w:p>
    <w:p w:rsidR="00C55DE4" w:rsidRPr="007D35DD" w:rsidRDefault="00C55DE4" w:rsidP="00C55DE4">
      <w:pPr>
        <w:pStyle w:val="ListParagraph"/>
        <w:numPr>
          <w:ilvl w:val="0"/>
          <w:numId w:val="2"/>
        </w:numPr>
        <w:rPr>
          <w:rFonts w:ascii="Century Gothic" w:hAnsi="Century Gothic"/>
        </w:rPr>
      </w:pPr>
      <w:r w:rsidRPr="007D35DD">
        <w:rPr>
          <w:rFonts w:ascii="Century Gothic" w:eastAsiaTheme="minorEastAsia" w:hAnsi="Century Gothic"/>
          <w:color w:val="000000" w:themeColor="text1"/>
          <w:kern w:val="24"/>
        </w:rPr>
        <w:t xml:space="preserve">An employer wants to employ enthusiastic staff.  If </w:t>
      </w:r>
      <w:r w:rsidR="00097A8F">
        <w:rPr>
          <w:rFonts w:ascii="Century Gothic" w:eastAsiaTheme="minorEastAsia" w:hAnsi="Century Gothic"/>
          <w:color w:val="000000" w:themeColor="text1"/>
          <w:kern w:val="24"/>
        </w:rPr>
        <w:t xml:space="preserve">you </w:t>
      </w:r>
      <w:proofErr w:type="gramStart"/>
      <w:r w:rsidR="00097A8F">
        <w:rPr>
          <w:rFonts w:ascii="Century Gothic" w:eastAsiaTheme="minorEastAsia" w:hAnsi="Century Gothic"/>
          <w:color w:val="000000" w:themeColor="text1"/>
          <w:kern w:val="24"/>
        </w:rPr>
        <w:t>can’t</w:t>
      </w:r>
      <w:proofErr w:type="gramEnd"/>
      <w:r w:rsidR="00097A8F">
        <w:rPr>
          <w:rFonts w:ascii="Century Gothic" w:eastAsiaTheme="minorEastAsia" w:hAnsi="Century Gothic"/>
          <w:color w:val="000000" w:themeColor="text1"/>
          <w:kern w:val="24"/>
        </w:rPr>
        <w:t xml:space="preserve"> put into words why you</w:t>
      </w:r>
      <w:r w:rsidRPr="007D35DD">
        <w:rPr>
          <w:rFonts w:ascii="Century Gothic" w:eastAsiaTheme="minorEastAsia" w:hAnsi="Century Gothic"/>
          <w:color w:val="000000" w:themeColor="text1"/>
          <w:kern w:val="24"/>
        </w:rPr>
        <w:t xml:space="preserve"> wa</w:t>
      </w:r>
      <w:r w:rsidR="00097A8F">
        <w:rPr>
          <w:rFonts w:ascii="Century Gothic" w:eastAsiaTheme="minorEastAsia" w:hAnsi="Century Gothic"/>
          <w:color w:val="000000" w:themeColor="text1"/>
          <w:kern w:val="24"/>
        </w:rPr>
        <w:t>nt to experience somewhere, you</w:t>
      </w:r>
      <w:r w:rsidRPr="007D35DD">
        <w:rPr>
          <w:rFonts w:ascii="Century Gothic" w:eastAsiaTheme="minorEastAsia" w:hAnsi="Century Gothic"/>
          <w:color w:val="000000" w:themeColor="text1"/>
          <w:kern w:val="24"/>
        </w:rPr>
        <w:t xml:space="preserve"> might</w:t>
      </w:r>
      <w:r w:rsidR="007D35DD">
        <w:rPr>
          <w:rFonts w:ascii="Century Gothic" w:eastAsiaTheme="minorEastAsia" w:hAnsi="Century Gothic"/>
          <w:color w:val="000000" w:themeColor="text1"/>
          <w:kern w:val="24"/>
        </w:rPr>
        <w:t xml:space="preserve"> be looking at the wrong thing</w:t>
      </w:r>
      <w:r w:rsidR="000556DB">
        <w:rPr>
          <w:rFonts w:ascii="Century Gothic" w:eastAsiaTheme="minorEastAsia" w:hAnsi="Century Gothic"/>
          <w:color w:val="000000" w:themeColor="text1"/>
          <w:kern w:val="24"/>
        </w:rPr>
        <w:t>.</w:t>
      </w:r>
      <w:r w:rsidRPr="007D35DD">
        <w:rPr>
          <w:rFonts w:ascii="Century Gothic" w:eastAsiaTheme="minorEastAsia" w:hAnsi="Century Gothic"/>
          <w:color w:val="000000" w:themeColor="text1"/>
          <w:kern w:val="24"/>
        </w:rPr>
        <w:t xml:space="preserve"> </w:t>
      </w:r>
    </w:p>
    <w:p w:rsidR="00C55DE4" w:rsidRPr="007D35DD" w:rsidRDefault="00C55DE4" w:rsidP="00C55DE4">
      <w:pPr>
        <w:pStyle w:val="ListParagraph"/>
        <w:numPr>
          <w:ilvl w:val="0"/>
          <w:numId w:val="2"/>
        </w:numPr>
        <w:rPr>
          <w:rFonts w:ascii="Century Gothic" w:hAnsi="Century Gothic"/>
        </w:rPr>
      </w:pPr>
      <w:r w:rsidRPr="007D35DD">
        <w:rPr>
          <w:rFonts w:ascii="Century Gothic" w:eastAsiaTheme="minorEastAsia" w:hAnsi="Century Gothic"/>
          <w:color w:val="000000" w:themeColor="text1"/>
          <w:kern w:val="24"/>
        </w:rPr>
        <w:t>You can research different careers and even specific jobs and companies simply using Google.  If they think they want to be an engineer, just ask Google.  What does an engineer do?</w:t>
      </w:r>
    </w:p>
    <w:p w:rsidR="00C55DE4" w:rsidRPr="007D35DD" w:rsidRDefault="00C55DE4" w:rsidP="00C55DE4">
      <w:pPr>
        <w:rPr>
          <w:rFonts w:ascii="Century Gothic" w:hAnsi="Century Gothic"/>
        </w:rPr>
      </w:pPr>
    </w:p>
    <w:p w:rsidR="00C55DE4" w:rsidRPr="00C55DE4" w:rsidRDefault="007D35DD" w:rsidP="00C55DE4">
      <w:pPr>
        <w:spacing w:after="0" w:line="240" w:lineRule="auto"/>
        <w:rPr>
          <w:rFonts w:ascii="Century Gothic" w:eastAsia="Times New Roman" w:hAnsi="Century Gothic" w:cs="Times New Roman"/>
          <w:b/>
          <w:sz w:val="24"/>
          <w:szCs w:val="24"/>
          <w:lang w:eastAsia="en-GB"/>
        </w:rPr>
      </w:pPr>
      <w:r w:rsidRPr="007D35DD">
        <w:rPr>
          <w:rFonts w:ascii="Century Gothic" w:eastAsiaTheme="minorEastAsia" w:hAnsi="Century Gothic"/>
          <w:b/>
          <w:color w:val="000000" w:themeColor="text1"/>
          <w:kern w:val="24"/>
          <w:sz w:val="24"/>
          <w:szCs w:val="24"/>
          <w:lang w:eastAsia="en-GB"/>
        </w:rPr>
        <w:t>Talk to people</w:t>
      </w:r>
    </w:p>
    <w:p w:rsidR="00C55DE4" w:rsidRPr="007D35DD" w:rsidRDefault="00C55DE4" w:rsidP="00C55DE4">
      <w:pPr>
        <w:pStyle w:val="ListParagraph"/>
        <w:numPr>
          <w:ilvl w:val="0"/>
          <w:numId w:val="3"/>
        </w:numPr>
        <w:rPr>
          <w:rFonts w:ascii="Century Gothic" w:hAnsi="Century Gothic"/>
        </w:rPr>
      </w:pPr>
      <w:r w:rsidRPr="007D35DD">
        <w:rPr>
          <w:rFonts w:ascii="Century Gothic" w:eastAsiaTheme="minorEastAsia" w:hAnsi="Century Gothic"/>
          <w:color w:val="000000" w:themeColor="text1"/>
          <w:kern w:val="24"/>
        </w:rPr>
        <w:t xml:space="preserve">Once </w:t>
      </w:r>
      <w:proofErr w:type="gramStart"/>
      <w:r w:rsidRPr="007D35DD">
        <w:rPr>
          <w:rFonts w:ascii="Century Gothic" w:eastAsiaTheme="minorEastAsia" w:hAnsi="Century Gothic"/>
          <w:color w:val="000000" w:themeColor="text1"/>
          <w:kern w:val="24"/>
        </w:rPr>
        <w:t>you’ve</w:t>
      </w:r>
      <w:proofErr w:type="gramEnd"/>
      <w:r w:rsidRPr="007D35DD">
        <w:rPr>
          <w:rFonts w:ascii="Century Gothic" w:eastAsiaTheme="minorEastAsia" w:hAnsi="Century Gothic"/>
          <w:color w:val="000000" w:themeColor="text1"/>
          <w:kern w:val="24"/>
        </w:rPr>
        <w:t xml:space="preserve"> done your research and </w:t>
      </w:r>
      <w:r w:rsidR="00097A8F">
        <w:rPr>
          <w:rFonts w:ascii="Century Gothic" w:eastAsiaTheme="minorEastAsia" w:hAnsi="Century Gothic"/>
          <w:color w:val="000000" w:themeColor="text1"/>
          <w:kern w:val="24"/>
        </w:rPr>
        <w:t>you’ve had</w:t>
      </w:r>
      <w:r w:rsidRPr="007D35DD">
        <w:rPr>
          <w:rFonts w:ascii="Century Gothic" w:eastAsiaTheme="minorEastAsia" w:hAnsi="Century Gothic"/>
          <w:color w:val="000000" w:themeColor="text1"/>
          <w:kern w:val="24"/>
        </w:rPr>
        <w:t xml:space="preserve"> a really good think</w:t>
      </w:r>
      <w:r w:rsidR="007D35DD">
        <w:rPr>
          <w:rFonts w:ascii="Century Gothic" w:eastAsiaTheme="minorEastAsia" w:hAnsi="Century Gothic"/>
          <w:color w:val="000000" w:themeColor="text1"/>
          <w:kern w:val="24"/>
        </w:rPr>
        <w:t>,</w:t>
      </w:r>
      <w:r w:rsidR="00097A8F">
        <w:rPr>
          <w:rFonts w:ascii="Century Gothic" w:eastAsiaTheme="minorEastAsia" w:hAnsi="Century Gothic"/>
          <w:color w:val="000000" w:themeColor="text1"/>
          <w:kern w:val="24"/>
        </w:rPr>
        <w:t xml:space="preserve"> </w:t>
      </w:r>
      <w:r w:rsidRPr="007D35DD">
        <w:rPr>
          <w:rFonts w:ascii="Century Gothic" w:eastAsiaTheme="minorEastAsia" w:hAnsi="Century Gothic"/>
          <w:color w:val="000000" w:themeColor="text1"/>
          <w:kern w:val="24"/>
        </w:rPr>
        <w:t>y</w:t>
      </w:r>
      <w:r w:rsidR="00097A8F">
        <w:rPr>
          <w:rFonts w:ascii="Century Gothic" w:eastAsiaTheme="minorEastAsia" w:hAnsi="Century Gothic"/>
          <w:color w:val="000000" w:themeColor="text1"/>
          <w:kern w:val="24"/>
        </w:rPr>
        <w:t>ou</w:t>
      </w:r>
      <w:r w:rsidRPr="007D35DD">
        <w:rPr>
          <w:rFonts w:ascii="Century Gothic" w:eastAsiaTheme="minorEastAsia" w:hAnsi="Century Gothic"/>
          <w:color w:val="000000" w:themeColor="text1"/>
          <w:kern w:val="24"/>
        </w:rPr>
        <w:t xml:space="preserve"> need to fin</w:t>
      </w:r>
      <w:r w:rsidR="00097A8F">
        <w:rPr>
          <w:rFonts w:ascii="Century Gothic" w:eastAsiaTheme="minorEastAsia" w:hAnsi="Century Gothic"/>
          <w:color w:val="000000" w:themeColor="text1"/>
          <w:kern w:val="24"/>
        </w:rPr>
        <w:t>d an employer who will give you</w:t>
      </w:r>
      <w:r w:rsidRPr="007D35DD">
        <w:rPr>
          <w:rFonts w:ascii="Century Gothic" w:eastAsiaTheme="minorEastAsia" w:hAnsi="Century Gothic"/>
          <w:color w:val="000000" w:themeColor="text1"/>
          <w:kern w:val="24"/>
        </w:rPr>
        <w:t xml:space="preserve"> that week’s experience.</w:t>
      </w:r>
    </w:p>
    <w:p w:rsidR="00C55DE4" w:rsidRPr="007D35DD" w:rsidRDefault="00C55DE4" w:rsidP="00C55DE4">
      <w:pPr>
        <w:pStyle w:val="ListParagraph"/>
        <w:numPr>
          <w:ilvl w:val="0"/>
          <w:numId w:val="3"/>
        </w:numPr>
        <w:rPr>
          <w:rFonts w:ascii="Century Gothic" w:hAnsi="Century Gothic"/>
        </w:rPr>
      </w:pPr>
      <w:r w:rsidRPr="007D35DD">
        <w:rPr>
          <w:rFonts w:ascii="Century Gothic" w:eastAsiaTheme="minorEastAsia" w:hAnsi="Century Gothic"/>
          <w:color w:val="000000" w:themeColor="text1"/>
          <w:kern w:val="24"/>
        </w:rPr>
        <w:t>To find this employer you need to talk to people.  Ask friends and family, talk to the schools careers advisor, perhaps eve</w:t>
      </w:r>
      <w:r w:rsidR="00097A8F">
        <w:rPr>
          <w:rFonts w:ascii="Century Gothic" w:eastAsiaTheme="minorEastAsia" w:hAnsi="Century Gothic"/>
          <w:color w:val="000000" w:themeColor="text1"/>
          <w:kern w:val="24"/>
        </w:rPr>
        <w:t>n parents or family friends</w:t>
      </w:r>
      <w:r w:rsidR="007D35DD">
        <w:rPr>
          <w:rFonts w:ascii="Century Gothic" w:eastAsiaTheme="minorEastAsia" w:hAnsi="Century Gothic"/>
          <w:color w:val="000000" w:themeColor="text1"/>
          <w:kern w:val="24"/>
        </w:rPr>
        <w:t xml:space="preserve"> could offer a placement</w:t>
      </w:r>
      <w:r w:rsidR="000556DB">
        <w:rPr>
          <w:rFonts w:ascii="Century Gothic" w:eastAsiaTheme="minorEastAsia" w:hAnsi="Century Gothic"/>
          <w:color w:val="000000" w:themeColor="text1"/>
          <w:kern w:val="24"/>
        </w:rPr>
        <w:t>.</w:t>
      </w:r>
    </w:p>
    <w:p w:rsidR="00C55DE4" w:rsidRPr="00097A8F" w:rsidRDefault="00C55DE4" w:rsidP="0012163D">
      <w:pPr>
        <w:pStyle w:val="ListParagraph"/>
        <w:numPr>
          <w:ilvl w:val="0"/>
          <w:numId w:val="3"/>
        </w:numPr>
        <w:rPr>
          <w:rFonts w:ascii="Century Gothic" w:hAnsi="Century Gothic"/>
        </w:rPr>
      </w:pPr>
      <w:r w:rsidRPr="00097A8F">
        <w:rPr>
          <w:rFonts w:ascii="Century Gothic" w:eastAsiaTheme="minorEastAsia" w:hAnsi="Century Gothic"/>
          <w:color w:val="000000" w:themeColor="text1"/>
          <w:kern w:val="24"/>
        </w:rPr>
        <w:t>Emplo</w:t>
      </w:r>
      <w:r w:rsidR="00097A8F" w:rsidRPr="00097A8F">
        <w:rPr>
          <w:rFonts w:ascii="Century Gothic" w:eastAsiaTheme="minorEastAsia" w:hAnsi="Century Gothic"/>
          <w:color w:val="000000" w:themeColor="text1"/>
          <w:kern w:val="24"/>
        </w:rPr>
        <w:t>yers will want you</w:t>
      </w:r>
      <w:r w:rsidRPr="00097A8F">
        <w:rPr>
          <w:rFonts w:ascii="Century Gothic" w:eastAsiaTheme="minorEastAsia" w:hAnsi="Century Gothic"/>
          <w:color w:val="000000" w:themeColor="text1"/>
          <w:kern w:val="24"/>
        </w:rPr>
        <w:t xml:space="preserve"> to make contact and request the </w:t>
      </w:r>
      <w:proofErr w:type="gramStart"/>
      <w:r w:rsidRPr="00097A8F">
        <w:rPr>
          <w:rFonts w:ascii="Century Gothic" w:eastAsiaTheme="minorEastAsia" w:hAnsi="Century Gothic"/>
          <w:color w:val="000000" w:themeColor="text1"/>
          <w:kern w:val="24"/>
        </w:rPr>
        <w:t>placement,</w:t>
      </w:r>
      <w:proofErr w:type="gramEnd"/>
      <w:r w:rsidRPr="00097A8F">
        <w:rPr>
          <w:rFonts w:ascii="Century Gothic" w:eastAsiaTheme="minorEastAsia" w:hAnsi="Century Gothic"/>
          <w:color w:val="000000" w:themeColor="text1"/>
          <w:kern w:val="24"/>
        </w:rPr>
        <w:t xml:space="preserve"> they don’t want you</w:t>
      </w:r>
      <w:r w:rsidR="00097A8F" w:rsidRPr="00097A8F">
        <w:rPr>
          <w:rFonts w:ascii="Century Gothic" w:eastAsiaTheme="minorEastAsia" w:hAnsi="Century Gothic"/>
          <w:color w:val="000000" w:themeColor="text1"/>
          <w:kern w:val="24"/>
        </w:rPr>
        <w:t>r parents to do it for you</w:t>
      </w:r>
      <w:r w:rsidRPr="00097A8F">
        <w:rPr>
          <w:rFonts w:ascii="Century Gothic" w:eastAsiaTheme="minorEastAsia" w:hAnsi="Century Gothic"/>
          <w:color w:val="000000" w:themeColor="text1"/>
          <w:kern w:val="24"/>
        </w:rPr>
        <w:t xml:space="preserve">, that’s not what life in the working world is like.  The application process is a bit like looking for a job and this experience is part of that.  </w:t>
      </w:r>
      <w:r w:rsidR="00097A8F" w:rsidRPr="00097A8F">
        <w:rPr>
          <w:rFonts w:ascii="Century Gothic" w:eastAsiaTheme="minorEastAsia" w:hAnsi="Century Gothic"/>
          <w:color w:val="000000" w:themeColor="text1"/>
          <w:kern w:val="24"/>
        </w:rPr>
        <w:t>Be</w:t>
      </w:r>
      <w:r w:rsidRPr="00097A8F">
        <w:rPr>
          <w:rFonts w:ascii="Century Gothic" w:eastAsiaTheme="minorEastAsia" w:hAnsi="Century Gothic"/>
          <w:color w:val="000000" w:themeColor="text1"/>
          <w:kern w:val="24"/>
        </w:rPr>
        <w:t xml:space="preserve"> proactive and to communicate with employers.  </w:t>
      </w:r>
    </w:p>
    <w:p w:rsidR="00097A8F" w:rsidRPr="00097A8F" w:rsidRDefault="00097A8F" w:rsidP="00097A8F">
      <w:pPr>
        <w:pStyle w:val="ListParagraph"/>
        <w:rPr>
          <w:rFonts w:ascii="Century Gothic" w:hAnsi="Century Gothic"/>
        </w:rPr>
      </w:pPr>
    </w:p>
    <w:p w:rsidR="00C55DE4" w:rsidRPr="00C55DE4" w:rsidRDefault="00C55DE4" w:rsidP="00C55DE4">
      <w:pPr>
        <w:spacing w:after="0" w:line="240" w:lineRule="auto"/>
        <w:rPr>
          <w:rFonts w:ascii="Century Gothic" w:eastAsia="Times New Roman" w:hAnsi="Century Gothic" w:cs="Times New Roman"/>
          <w:b/>
          <w:sz w:val="24"/>
          <w:szCs w:val="24"/>
          <w:lang w:eastAsia="en-GB"/>
        </w:rPr>
      </w:pPr>
      <w:r w:rsidRPr="007D35DD">
        <w:rPr>
          <w:rFonts w:ascii="Century Gothic" w:eastAsiaTheme="minorEastAsia" w:hAnsi="Century Gothic"/>
          <w:b/>
          <w:color w:val="000000" w:themeColor="text1"/>
          <w:kern w:val="24"/>
          <w:sz w:val="24"/>
          <w:szCs w:val="24"/>
          <w:lang w:eastAsia="en-GB"/>
        </w:rPr>
        <w:t>Use technology</w:t>
      </w:r>
    </w:p>
    <w:p w:rsidR="00C55DE4" w:rsidRPr="007D35DD" w:rsidRDefault="00C55DE4" w:rsidP="00C55DE4">
      <w:pPr>
        <w:pStyle w:val="ListParagraph"/>
        <w:numPr>
          <w:ilvl w:val="0"/>
          <w:numId w:val="4"/>
        </w:numPr>
        <w:rPr>
          <w:rFonts w:ascii="Century Gothic" w:hAnsi="Century Gothic"/>
        </w:rPr>
      </w:pPr>
      <w:r w:rsidRPr="007D35DD">
        <w:rPr>
          <w:rFonts w:ascii="Century Gothic" w:eastAsiaTheme="minorEastAsia" w:hAnsi="Century Gothic"/>
          <w:color w:val="000000" w:themeColor="text1"/>
          <w:kern w:val="24"/>
        </w:rPr>
        <w:t>It’s not always possible to talk to someone, they might be busy, in a meeting or just not available when you are.  Now is the time to use technology, your smartphone in your pocket is ideal</w:t>
      </w:r>
      <w:r w:rsidR="000556DB">
        <w:rPr>
          <w:rFonts w:ascii="Century Gothic" w:eastAsiaTheme="minorEastAsia" w:hAnsi="Century Gothic"/>
          <w:color w:val="000000" w:themeColor="text1"/>
          <w:kern w:val="24"/>
        </w:rPr>
        <w:t>.</w:t>
      </w:r>
    </w:p>
    <w:p w:rsidR="00C55DE4" w:rsidRPr="007D35DD" w:rsidRDefault="00C55DE4" w:rsidP="00C55DE4">
      <w:pPr>
        <w:pStyle w:val="ListParagraph"/>
        <w:numPr>
          <w:ilvl w:val="0"/>
          <w:numId w:val="4"/>
        </w:numPr>
        <w:rPr>
          <w:rFonts w:ascii="Century Gothic" w:hAnsi="Century Gothic"/>
        </w:rPr>
      </w:pPr>
      <w:proofErr w:type="gramStart"/>
      <w:r w:rsidRPr="007D35DD">
        <w:rPr>
          <w:rFonts w:ascii="Century Gothic" w:eastAsiaTheme="minorEastAsia" w:hAnsi="Century Gothic"/>
          <w:color w:val="000000" w:themeColor="text1"/>
          <w:kern w:val="24"/>
        </w:rPr>
        <w:t>Search for a company email address</w:t>
      </w:r>
      <w:proofErr w:type="gramEnd"/>
      <w:r w:rsidRPr="007D35DD">
        <w:rPr>
          <w:rFonts w:ascii="Century Gothic" w:eastAsiaTheme="minorEastAsia" w:hAnsi="Century Gothic"/>
          <w:color w:val="000000" w:themeColor="text1"/>
          <w:kern w:val="24"/>
        </w:rPr>
        <w:t xml:space="preserve">, </w:t>
      </w:r>
      <w:proofErr w:type="gramStart"/>
      <w:r w:rsidRPr="007D35DD">
        <w:rPr>
          <w:rFonts w:ascii="Century Gothic" w:eastAsiaTheme="minorEastAsia" w:hAnsi="Century Gothic"/>
          <w:color w:val="000000" w:themeColor="text1"/>
          <w:kern w:val="24"/>
        </w:rPr>
        <w:t>send them an email</w:t>
      </w:r>
      <w:proofErr w:type="gramEnd"/>
      <w:r w:rsidRPr="007D35DD">
        <w:rPr>
          <w:rFonts w:ascii="Century Gothic" w:eastAsiaTheme="minorEastAsia" w:hAnsi="Century Gothic"/>
          <w:color w:val="000000" w:themeColor="text1"/>
          <w:kern w:val="24"/>
        </w:rPr>
        <w:t xml:space="preserve">.  </w:t>
      </w:r>
      <w:r w:rsidR="00097A8F">
        <w:rPr>
          <w:rFonts w:ascii="Century Gothic" w:eastAsiaTheme="minorEastAsia" w:hAnsi="Century Gothic"/>
          <w:color w:val="000000" w:themeColor="text1"/>
          <w:kern w:val="24"/>
        </w:rPr>
        <w:t>WARNING – is your</w:t>
      </w:r>
      <w:r w:rsidRPr="007D35DD">
        <w:rPr>
          <w:rFonts w:ascii="Century Gothic" w:eastAsiaTheme="minorEastAsia" w:hAnsi="Century Gothic"/>
          <w:color w:val="000000" w:themeColor="text1"/>
          <w:kern w:val="24"/>
        </w:rPr>
        <w:t xml:space="preserve"> email address suitable to send to an employer?  Just their name and surname or initials</w:t>
      </w:r>
      <w:r w:rsidR="000556DB">
        <w:rPr>
          <w:rFonts w:ascii="Century Gothic" w:eastAsiaTheme="minorEastAsia" w:hAnsi="Century Gothic"/>
          <w:color w:val="000000" w:themeColor="text1"/>
          <w:kern w:val="24"/>
        </w:rPr>
        <w:t xml:space="preserve"> should be in the email address.</w:t>
      </w:r>
    </w:p>
    <w:p w:rsidR="00C55DE4" w:rsidRPr="007D35DD" w:rsidRDefault="00C55DE4" w:rsidP="00C55DE4">
      <w:pPr>
        <w:pStyle w:val="ListParagraph"/>
        <w:numPr>
          <w:ilvl w:val="0"/>
          <w:numId w:val="4"/>
        </w:numPr>
        <w:rPr>
          <w:rFonts w:ascii="Century Gothic" w:hAnsi="Century Gothic"/>
        </w:rPr>
      </w:pPr>
      <w:r w:rsidRPr="007D35DD">
        <w:rPr>
          <w:rFonts w:ascii="Century Gothic" w:eastAsiaTheme="minorEastAsia" w:hAnsi="Century Gothic"/>
          <w:color w:val="000000" w:themeColor="text1"/>
          <w:kern w:val="24"/>
        </w:rPr>
        <w:t>Use social media to contact employers.  Lots of companies use social media so you could contact them way.  WARNING – is your social media profile smart?  If it’s covered in pictures of them and their mates at the weekend, encourage them to clean it up!  Employers check applicant’s profile before they will talk to anyone</w:t>
      </w:r>
      <w:r w:rsidR="000556DB">
        <w:rPr>
          <w:rFonts w:ascii="Century Gothic" w:eastAsiaTheme="minorEastAsia" w:hAnsi="Century Gothic"/>
          <w:color w:val="000000" w:themeColor="text1"/>
          <w:kern w:val="24"/>
        </w:rPr>
        <w:t>.</w:t>
      </w:r>
    </w:p>
    <w:p w:rsidR="00C55DE4" w:rsidRPr="007D35DD" w:rsidRDefault="00C55DE4" w:rsidP="00C55DE4">
      <w:pPr>
        <w:rPr>
          <w:rFonts w:ascii="Century Gothic" w:hAnsi="Century Gothic"/>
        </w:rPr>
      </w:pPr>
    </w:p>
    <w:p w:rsidR="00C55DE4" w:rsidRPr="007D35DD" w:rsidRDefault="00C55DE4" w:rsidP="00C55DE4">
      <w:pPr>
        <w:rPr>
          <w:rFonts w:ascii="Century Gothic" w:hAnsi="Century Gothic"/>
          <w:b/>
          <w:sz w:val="24"/>
          <w:szCs w:val="24"/>
        </w:rPr>
      </w:pPr>
      <w:r w:rsidRPr="007D35DD">
        <w:rPr>
          <w:rFonts w:ascii="Century Gothic" w:hAnsi="Century Gothic"/>
          <w:b/>
          <w:sz w:val="24"/>
          <w:szCs w:val="24"/>
        </w:rPr>
        <w:t>Get Written Confirmation</w:t>
      </w:r>
    </w:p>
    <w:p w:rsidR="00C55DE4" w:rsidRPr="007D35DD" w:rsidRDefault="00C55DE4" w:rsidP="00C55DE4">
      <w:pPr>
        <w:pStyle w:val="ListParagraph"/>
        <w:numPr>
          <w:ilvl w:val="0"/>
          <w:numId w:val="5"/>
        </w:numPr>
        <w:rPr>
          <w:rFonts w:ascii="Century Gothic" w:hAnsi="Century Gothic"/>
        </w:rPr>
      </w:pPr>
      <w:r w:rsidRPr="007D35DD">
        <w:rPr>
          <w:rFonts w:ascii="Century Gothic" w:hAnsi="Century Gothic"/>
        </w:rPr>
        <w:t xml:space="preserve">Once you have found a company that has agreed to offer a placement, </w:t>
      </w:r>
      <w:r w:rsidRPr="00097A8F">
        <w:rPr>
          <w:rFonts w:ascii="Century Gothic" w:hAnsi="Century Gothic"/>
          <w:b/>
        </w:rPr>
        <w:t>get the offer in writing as soon as possible.</w:t>
      </w:r>
      <w:r w:rsidRPr="007D35DD">
        <w:rPr>
          <w:rFonts w:ascii="Century Gothic" w:hAnsi="Century Gothic"/>
        </w:rPr>
        <w:t xml:space="preserve"> If there is a change of staff between then and July, you may be left with nowhere to go if the offer was only verbal</w:t>
      </w:r>
    </w:p>
    <w:p w:rsidR="00C55DE4" w:rsidRPr="007D35DD" w:rsidRDefault="00C55DE4" w:rsidP="00C55DE4">
      <w:pPr>
        <w:pStyle w:val="ListParagraph"/>
        <w:numPr>
          <w:ilvl w:val="0"/>
          <w:numId w:val="5"/>
        </w:numPr>
        <w:rPr>
          <w:rFonts w:ascii="Century Gothic" w:hAnsi="Century Gothic"/>
          <w:b/>
        </w:rPr>
      </w:pPr>
      <w:r w:rsidRPr="007D35DD">
        <w:rPr>
          <w:rFonts w:ascii="Century Gothic" w:hAnsi="Century Gothic"/>
          <w:b/>
        </w:rPr>
        <w:lastRenderedPageBreak/>
        <w:t xml:space="preserve">Get the attached paperwork completed by the employer. This is essential and </w:t>
      </w:r>
      <w:r w:rsidR="007D35DD" w:rsidRPr="007D35DD">
        <w:rPr>
          <w:rFonts w:ascii="Century Gothic" w:hAnsi="Century Gothic"/>
          <w:b/>
        </w:rPr>
        <w:t xml:space="preserve">you will not be able to proceed without this paperwork. It needs to be completed by the employer and returned to the admin hub at </w:t>
      </w:r>
      <w:proofErr w:type="spellStart"/>
      <w:r w:rsidR="007D35DD" w:rsidRPr="007D35DD">
        <w:rPr>
          <w:rFonts w:ascii="Century Gothic" w:hAnsi="Century Gothic"/>
          <w:b/>
        </w:rPr>
        <w:t>Kevicc</w:t>
      </w:r>
      <w:proofErr w:type="spellEnd"/>
      <w:r w:rsidR="007D35DD" w:rsidRPr="007D35DD">
        <w:rPr>
          <w:rFonts w:ascii="Century Gothic" w:hAnsi="Century Gothic"/>
          <w:b/>
        </w:rPr>
        <w:t xml:space="preserve"> as soon as possible, so that the legal health and safet</w:t>
      </w:r>
      <w:r w:rsidR="007D35DD">
        <w:rPr>
          <w:rFonts w:ascii="Century Gothic" w:hAnsi="Century Gothic"/>
          <w:b/>
        </w:rPr>
        <w:t xml:space="preserve">y checks can take place. </w:t>
      </w:r>
    </w:p>
    <w:p w:rsidR="007D35DD" w:rsidRPr="007D35DD" w:rsidRDefault="007D35DD" w:rsidP="00C55DE4">
      <w:pPr>
        <w:pStyle w:val="ListParagraph"/>
        <w:numPr>
          <w:ilvl w:val="0"/>
          <w:numId w:val="5"/>
        </w:numPr>
        <w:rPr>
          <w:rFonts w:ascii="Century Gothic" w:hAnsi="Century Gothic"/>
          <w:b/>
        </w:rPr>
      </w:pPr>
      <w:r w:rsidRPr="007D35DD">
        <w:rPr>
          <w:rFonts w:ascii="Century Gothic" w:hAnsi="Century Gothic"/>
          <w:b/>
        </w:rPr>
        <w:t xml:space="preserve">Ensure the Health Declaration Form is also returned to </w:t>
      </w:r>
      <w:proofErr w:type="spellStart"/>
      <w:r w:rsidRPr="007D35DD">
        <w:rPr>
          <w:rFonts w:ascii="Century Gothic" w:hAnsi="Century Gothic"/>
          <w:b/>
        </w:rPr>
        <w:t>Kevicc</w:t>
      </w:r>
      <w:proofErr w:type="spellEnd"/>
      <w:r w:rsidRPr="007D35DD">
        <w:rPr>
          <w:rFonts w:ascii="Century Gothic" w:hAnsi="Century Gothic"/>
          <w:b/>
        </w:rPr>
        <w:t xml:space="preserve"> at the same time</w:t>
      </w:r>
    </w:p>
    <w:p w:rsidR="007D35DD" w:rsidRDefault="007D35DD" w:rsidP="00C55DE4">
      <w:pPr>
        <w:pStyle w:val="ListParagraph"/>
        <w:numPr>
          <w:ilvl w:val="0"/>
          <w:numId w:val="5"/>
        </w:numPr>
        <w:rPr>
          <w:rFonts w:ascii="Century Gothic" w:hAnsi="Century Gothic"/>
          <w:b/>
        </w:rPr>
      </w:pPr>
      <w:r w:rsidRPr="00851258">
        <w:rPr>
          <w:rFonts w:ascii="Century Gothic" w:hAnsi="Century Gothic"/>
          <w:b/>
          <w:highlight w:val="yellow"/>
        </w:rPr>
        <w:t xml:space="preserve">This process needs to </w:t>
      </w:r>
      <w:proofErr w:type="gramStart"/>
      <w:r w:rsidRPr="00851258">
        <w:rPr>
          <w:rFonts w:ascii="Century Gothic" w:hAnsi="Century Gothic"/>
          <w:b/>
          <w:highlight w:val="yellow"/>
        </w:rPr>
        <w:t>be completed</w:t>
      </w:r>
      <w:proofErr w:type="gramEnd"/>
      <w:r w:rsidRPr="00851258">
        <w:rPr>
          <w:rFonts w:ascii="Century Gothic" w:hAnsi="Century Gothic"/>
          <w:b/>
          <w:highlight w:val="yellow"/>
        </w:rPr>
        <w:t xml:space="preserve"> by the </w:t>
      </w:r>
      <w:r w:rsidR="00146F19" w:rsidRPr="00851258">
        <w:rPr>
          <w:rFonts w:ascii="Century Gothic" w:hAnsi="Century Gothic"/>
          <w:b/>
          <w:highlight w:val="yellow"/>
        </w:rPr>
        <w:t>5</w:t>
      </w:r>
      <w:r w:rsidR="00146F19" w:rsidRPr="00851258">
        <w:rPr>
          <w:rFonts w:ascii="Century Gothic" w:hAnsi="Century Gothic"/>
          <w:b/>
          <w:highlight w:val="yellow"/>
          <w:vertAlign w:val="superscript"/>
        </w:rPr>
        <w:t>th</w:t>
      </w:r>
      <w:r w:rsidR="00146F19" w:rsidRPr="00851258">
        <w:rPr>
          <w:rFonts w:ascii="Century Gothic" w:hAnsi="Century Gothic"/>
          <w:b/>
          <w:highlight w:val="yellow"/>
        </w:rPr>
        <w:t xml:space="preserve"> April</w:t>
      </w:r>
      <w:r w:rsidRPr="007D35DD">
        <w:rPr>
          <w:rFonts w:ascii="Century Gothic" w:hAnsi="Century Gothic"/>
          <w:b/>
        </w:rPr>
        <w:t xml:space="preserve">. Late fees will be incurred to us by the company who arrange health and safety checks. </w:t>
      </w:r>
      <w:proofErr w:type="gramStart"/>
      <w:r w:rsidRPr="007D35DD">
        <w:rPr>
          <w:rFonts w:ascii="Century Gothic" w:hAnsi="Century Gothic"/>
          <w:b/>
        </w:rPr>
        <w:t>Unfortunately</w:t>
      </w:r>
      <w:proofErr w:type="gramEnd"/>
      <w:r w:rsidRPr="007D35DD">
        <w:rPr>
          <w:rFonts w:ascii="Century Gothic" w:hAnsi="Century Gothic"/>
          <w:b/>
        </w:rPr>
        <w:t xml:space="preserve"> we will have to</w:t>
      </w:r>
      <w:r>
        <w:rPr>
          <w:rFonts w:ascii="Century Gothic" w:hAnsi="Century Gothic"/>
          <w:b/>
        </w:rPr>
        <w:t xml:space="preserve"> pass this cost on to families</w:t>
      </w:r>
      <w:r w:rsidR="001A54C5">
        <w:rPr>
          <w:rFonts w:ascii="Century Gothic" w:hAnsi="Century Gothic"/>
          <w:b/>
        </w:rPr>
        <w:t>.</w:t>
      </w:r>
    </w:p>
    <w:p w:rsidR="001A54C5" w:rsidRDefault="001A54C5" w:rsidP="00C55DE4">
      <w:pPr>
        <w:pStyle w:val="ListParagraph"/>
        <w:numPr>
          <w:ilvl w:val="0"/>
          <w:numId w:val="5"/>
        </w:numPr>
        <w:rPr>
          <w:rFonts w:ascii="Century Gothic" w:hAnsi="Century Gothic"/>
          <w:b/>
        </w:rPr>
      </w:pPr>
      <w:r>
        <w:rPr>
          <w:rFonts w:ascii="Century Gothic" w:hAnsi="Century Gothic"/>
          <w:b/>
        </w:rPr>
        <w:t>“Out of area” checks incur a cost of £40 which we will need to recover from families</w:t>
      </w:r>
    </w:p>
    <w:p w:rsidR="001A54C5" w:rsidRDefault="001A54C5" w:rsidP="00C55DE4">
      <w:pPr>
        <w:pStyle w:val="ListParagraph"/>
        <w:numPr>
          <w:ilvl w:val="0"/>
          <w:numId w:val="5"/>
        </w:numPr>
        <w:rPr>
          <w:rFonts w:ascii="Century Gothic" w:hAnsi="Century Gothic"/>
          <w:b/>
        </w:rPr>
      </w:pPr>
      <w:r>
        <w:rPr>
          <w:rFonts w:ascii="Century Gothic" w:hAnsi="Century Gothic"/>
          <w:b/>
        </w:rPr>
        <w:t>Out of area deadlines for submission of paperwork is earlier. 1</w:t>
      </w:r>
      <w:r w:rsidRPr="001A54C5">
        <w:rPr>
          <w:rFonts w:ascii="Century Gothic" w:hAnsi="Century Gothic"/>
          <w:b/>
          <w:vertAlign w:val="superscript"/>
        </w:rPr>
        <w:t>st</w:t>
      </w:r>
      <w:r>
        <w:rPr>
          <w:rFonts w:ascii="Century Gothic" w:hAnsi="Century Gothic"/>
          <w:b/>
        </w:rPr>
        <w:t xml:space="preserve"> March for London, 29</w:t>
      </w:r>
      <w:r w:rsidRPr="001A54C5">
        <w:rPr>
          <w:rFonts w:ascii="Century Gothic" w:hAnsi="Century Gothic"/>
          <w:b/>
          <w:vertAlign w:val="superscript"/>
        </w:rPr>
        <w:t>th</w:t>
      </w:r>
      <w:r>
        <w:rPr>
          <w:rFonts w:ascii="Century Gothic" w:hAnsi="Century Gothic"/>
          <w:b/>
        </w:rPr>
        <w:t xml:space="preserve"> March for elsewhere.</w:t>
      </w:r>
    </w:p>
    <w:p w:rsidR="001A54C5" w:rsidRDefault="001A54C5" w:rsidP="001A54C5">
      <w:pPr>
        <w:pStyle w:val="ListParagraph"/>
        <w:rPr>
          <w:rFonts w:ascii="Century Gothic" w:hAnsi="Century Gothic"/>
          <w:b/>
        </w:rPr>
      </w:pPr>
    </w:p>
    <w:p w:rsidR="001A54C5" w:rsidRPr="001A54C5" w:rsidRDefault="001A54C5" w:rsidP="001A54C5">
      <w:pPr>
        <w:pStyle w:val="ListParagraph"/>
        <w:rPr>
          <w:rFonts w:ascii="Century Gothic" w:hAnsi="Century Gothic"/>
          <w:b/>
          <w:i/>
        </w:rPr>
      </w:pPr>
      <w:r w:rsidRPr="001A54C5">
        <w:rPr>
          <w:rFonts w:ascii="Century Gothic" w:hAnsi="Century Gothic"/>
          <w:b/>
          <w:i/>
        </w:rPr>
        <w:t>The area covered by Careers South West who perform the necessary health and safety checks, is from southern Gloucestershire to Cornwall.</w:t>
      </w:r>
    </w:p>
    <w:p w:rsidR="00146F19" w:rsidRDefault="00146F19" w:rsidP="00146F19">
      <w:pPr>
        <w:rPr>
          <w:rFonts w:ascii="Century Gothic" w:hAnsi="Century Gothic"/>
          <w:b/>
        </w:rPr>
      </w:pPr>
    </w:p>
    <w:p w:rsidR="00146F19" w:rsidRDefault="00146F19" w:rsidP="00146F19">
      <w:pPr>
        <w:rPr>
          <w:rFonts w:ascii="Century Gothic" w:hAnsi="Century Gothic"/>
          <w:b/>
        </w:rPr>
      </w:pPr>
      <w:r>
        <w:rPr>
          <w:rFonts w:ascii="Century Gothic" w:hAnsi="Century Gothic"/>
          <w:b/>
        </w:rPr>
        <w:t>RETURNING YOUR FORMS:</w:t>
      </w:r>
      <w:bookmarkStart w:id="0" w:name="_GoBack"/>
      <w:bookmarkEnd w:id="0"/>
    </w:p>
    <w:p w:rsidR="00146F19" w:rsidRDefault="00146F19" w:rsidP="00146F19">
      <w:pPr>
        <w:rPr>
          <w:rFonts w:ascii="Century Gothic" w:hAnsi="Century Gothic"/>
        </w:rPr>
      </w:pPr>
      <w:r>
        <w:rPr>
          <w:rFonts w:ascii="Century Gothic" w:hAnsi="Century Gothic"/>
          <w:b/>
        </w:rPr>
        <w:t xml:space="preserve">Year 10 – </w:t>
      </w:r>
      <w:r w:rsidRPr="00146F19">
        <w:rPr>
          <w:rFonts w:ascii="Century Gothic" w:hAnsi="Century Gothic"/>
        </w:rPr>
        <w:t xml:space="preserve">Please return your forms to the box in the admin HUB, or by email to </w:t>
      </w:r>
      <w:hyperlink r:id="rId5" w:history="1">
        <w:r w:rsidRPr="007A76F4">
          <w:rPr>
            <w:rStyle w:val="Hyperlink"/>
            <w:rFonts w:ascii="Century Gothic" w:hAnsi="Century Gothic"/>
          </w:rPr>
          <w:t>wex@kingedwardvi.devon.sch.uk</w:t>
        </w:r>
      </w:hyperlink>
    </w:p>
    <w:p w:rsidR="00146F19" w:rsidRPr="00146F19" w:rsidRDefault="00146F19" w:rsidP="00146F19">
      <w:pPr>
        <w:rPr>
          <w:rFonts w:ascii="Century Gothic" w:hAnsi="Century Gothic"/>
        </w:rPr>
      </w:pPr>
      <w:r w:rsidRPr="00146F19">
        <w:rPr>
          <w:rFonts w:ascii="Century Gothic" w:hAnsi="Century Gothic"/>
          <w:b/>
        </w:rPr>
        <w:t>Year 12 –</w:t>
      </w:r>
      <w:r>
        <w:rPr>
          <w:rFonts w:ascii="Century Gothic" w:hAnsi="Century Gothic"/>
        </w:rPr>
        <w:t xml:space="preserve"> Please return your forms to the box at </w:t>
      </w:r>
      <w:proofErr w:type="spellStart"/>
      <w:r>
        <w:rPr>
          <w:rFonts w:ascii="Century Gothic" w:hAnsi="Century Gothic"/>
        </w:rPr>
        <w:t>Kennicott</w:t>
      </w:r>
      <w:proofErr w:type="spellEnd"/>
      <w:r>
        <w:rPr>
          <w:rFonts w:ascii="Century Gothic" w:hAnsi="Century Gothic"/>
        </w:rPr>
        <w:t xml:space="preserve"> reception, or by email to </w:t>
      </w:r>
      <w:hyperlink r:id="rId6" w:history="1">
        <w:r w:rsidRPr="007A76F4">
          <w:rPr>
            <w:rStyle w:val="Hyperlink"/>
            <w:rFonts w:ascii="Century Gothic" w:hAnsi="Century Gothic"/>
          </w:rPr>
          <w:t>wex@kingedwradvi.devon.sch.uk</w:t>
        </w:r>
      </w:hyperlink>
      <w:r>
        <w:rPr>
          <w:rFonts w:ascii="Century Gothic" w:hAnsi="Century Gothic"/>
        </w:rPr>
        <w:t xml:space="preserve"> </w:t>
      </w:r>
    </w:p>
    <w:p w:rsidR="007D35DD" w:rsidRDefault="007D35DD" w:rsidP="007D35DD">
      <w:pPr>
        <w:rPr>
          <w:rFonts w:ascii="Century Gothic" w:hAnsi="Century Gothic"/>
          <w:b/>
        </w:rPr>
      </w:pPr>
    </w:p>
    <w:p w:rsidR="007D35DD" w:rsidRDefault="007D35DD" w:rsidP="007D35DD">
      <w:pPr>
        <w:rPr>
          <w:rFonts w:ascii="Century Gothic" w:hAnsi="Century Gothic"/>
        </w:rPr>
      </w:pPr>
      <w:r>
        <w:rPr>
          <w:rFonts w:ascii="Century Gothic" w:hAnsi="Century Gothic"/>
        </w:rPr>
        <w:t xml:space="preserve">I hope that </w:t>
      </w:r>
      <w:r w:rsidR="000556DB">
        <w:rPr>
          <w:rFonts w:ascii="Century Gothic" w:hAnsi="Century Gothic"/>
        </w:rPr>
        <w:t>you</w:t>
      </w:r>
      <w:r w:rsidR="00551240">
        <w:rPr>
          <w:rFonts w:ascii="Century Gothic" w:hAnsi="Century Gothic"/>
        </w:rPr>
        <w:t xml:space="preserve"> are</w:t>
      </w:r>
      <w:r w:rsidR="000556DB">
        <w:rPr>
          <w:rFonts w:ascii="Century Gothic" w:hAnsi="Century Gothic"/>
        </w:rPr>
        <w:t xml:space="preserve"> able to find</w:t>
      </w:r>
      <w:r>
        <w:rPr>
          <w:rFonts w:ascii="Century Gothic" w:hAnsi="Century Gothic"/>
        </w:rPr>
        <w:t xml:space="preserve"> a rewarding and meaningful placement and that the process </w:t>
      </w:r>
      <w:proofErr w:type="gramStart"/>
      <w:r>
        <w:rPr>
          <w:rFonts w:ascii="Century Gothic" w:hAnsi="Century Gothic"/>
        </w:rPr>
        <w:t>isn’t</w:t>
      </w:r>
      <w:proofErr w:type="gramEnd"/>
      <w:r>
        <w:rPr>
          <w:rFonts w:ascii="Century Gothic" w:hAnsi="Century Gothic"/>
        </w:rPr>
        <w:t xml:space="preserve"> too difficult.</w:t>
      </w:r>
      <w:r w:rsidR="00551240">
        <w:rPr>
          <w:rFonts w:ascii="Century Gothic" w:hAnsi="Century Gothic"/>
        </w:rPr>
        <w:t xml:space="preserve"> Should you need any support or guidance, please speak to your tutor or to me directly. </w:t>
      </w:r>
    </w:p>
    <w:p w:rsidR="00FE106F" w:rsidRDefault="00FE106F" w:rsidP="007D35DD">
      <w:pPr>
        <w:rPr>
          <w:rFonts w:ascii="Century Gothic" w:hAnsi="Century Gothic"/>
        </w:rPr>
      </w:pPr>
      <w:r>
        <w:rPr>
          <w:rFonts w:ascii="Century Gothic" w:hAnsi="Century Gothic"/>
        </w:rPr>
        <w:t>Yours sincerely</w:t>
      </w:r>
    </w:p>
    <w:p w:rsidR="00FE106F" w:rsidRPr="007D35DD" w:rsidRDefault="00FE106F" w:rsidP="007D35DD">
      <w:pPr>
        <w:rPr>
          <w:rFonts w:ascii="Century Gothic" w:hAnsi="Century Gothic"/>
        </w:rPr>
      </w:pPr>
      <w:r>
        <w:rPr>
          <w:rFonts w:ascii="Century Gothic" w:hAnsi="Century Gothic"/>
        </w:rPr>
        <w:t>Anne Law</w:t>
      </w:r>
    </w:p>
    <w:p w:rsidR="00C55DE4" w:rsidRPr="007D35DD" w:rsidRDefault="00C55DE4" w:rsidP="00C55DE4">
      <w:pPr>
        <w:rPr>
          <w:rFonts w:ascii="Century Gothic" w:hAnsi="Century Gothic"/>
          <w:b/>
        </w:rPr>
      </w:pPr>
    </w:p>
    <w:p w:rsidR="00C55DE4" w:rsidRPr="007D35DD" w:rsidRDefault="00C55DE4" w:rsidP="00C55DE4">
      <w:pPr>
        <w:rPr>
          <w:rFonts w:ascii="Century Gothic" w:hAnsi="Century Gothic"/>
        </w:rPr>
      </w:pPr>
    </w:p>
    <w:p w:rsidR="00C55DE4" w:rsidRPr="007D35DD" w:rsidRDefault="00C55DE4">
      <w:pPr>
        <w:rPr>
          <w:rFonts w:ascii="Century Gothic" w:hAnsi="Century Gothic"/>
        </w:rPr>
      </w:pPr>
    </w:p>
    <w:p w:rsidR="00C55DE4" w:rsidRPr="007D35DD" w:rsidRDefault="00C55DE4">
      <w:pPr>
        <w:rPr>
          <w:rFonts w:ascii="Century Gothic" w:hAnsi="Century Gothic"/>
        </w:rPr>
      </w:pPr>
    </w:p>
    <w:p w:rsidR="00C55DE4" w:rsidRPr="007D35DD" w:rsidRDefault="00C55DE4">
      <w:pPr>
        <w:rPr>
          <w:rFonts w:ascii="Century Gothic" w:hAnsi="Century Gothic"/>
        </w:rPr>
      </w:pPr>
    </w:p>
    <w:sectPr w:rsidR="00C55DE4" w:rsidRPr="007D35DD" w:rsidSect="007D35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8053F"/>
    <w:multiLevelType w:val="hybridMultilevel"/>
    <w:tmpl w:val="C62E4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672EF"/>
    <w:multiLevelType w:val="hybridMultilevel"/>
    <w:tmpl w:val="14741F34"/>
    <w:lvl w:ilvl="0" w:tplc="52BEB496">
      <w:start w:val="1"/>
      <w:numFmt w:val="bullet"/>
      <w:lvlText w:val="•"/>
      <w:lvlJc w:val="left"/>
      <w:pPr>
        <w:tabs>
          <w:tab w:val="num" w:pos="720"/>
        </w:tabs>
        <w:ind w:left="720" w:hanging="360"/>
      </w:pPr>
      <w:rPr>
        <w:rFonts w:ascii="Arial" w:hAnsi="Arial" w:hint="default"/>
      </w:rPr>
    </w:lvl>
    <w:lvl w:ilvl="1" w:tplc="724406EA" w:tentative="1">
      <w:start w:val="1"/>
      <w:numFmt w:val="bullet"/>
      <w:lvlText w:val="•"/>
      <w:lvlJc w:val="left"/>
      <w:pPr>
        <w:tabs>
          <w:tab w:val="num" w:pos="1440"/>
        </w:tabs>
        <w:ind w:left="1440" w:hanging="360"/>
      </w:pPr>
      <w:rPr>
        <w:rFonts w:ascii="Arial" w:hAnsi="Arial" w:hint="default"/>
      </w:rPr>
    </w:lvl>
    <w:lvl w:ilvl="2" w:tplc="7BC47B80" w:tentative="1">
      <w:start w:val="1"/>
      <w:numFmt w:val="bullet"/>
      <w:lvlText w:val="•"/>
      <w:lvlJc w:val="left"/>
      <w:pPr>
        <w:tabs>
          <w:tab w:val="num" w:pos="2160"/>
        </w:tabs>
        <w:ind w:left="2160" w:hanging="360"/>
      </w:pPr>
      <w:rPr>
        <w:rFonts w:ascii="Arial" w:hAnsi="Arial" w:hint="default"/>
      </w:rPr>
    </w:lvl>
    <w:lvl w:ilvl="3" w:tplc="5C56D766" w:tentative="1">
      <w:start w:val="1"/>
      <w:numFmt w:val="bullet"/>
      <w:lvlText w:val="•"/>
      <w:lvlJc w:val="left"/>
      <w:pPr>
        <w:tabs>
          <w:tab w:val="num" w:pos="2880"/>
        </w:tabs>
        <w:ind w:left="2880" w:hanging="360"/>
      </w:pPr>
      <w:rPr>
        <w:rFonts w:ascii="Arial" w:hAnsi="Arial" w:hint="default"/>
      </w:rPr>
    </w:lvl>
    <w:lvl w:ilvl="4" w:tplc="16DC6018" w:tentative="1">
      <w:start w:val="1"/>
      <w:numFmt w:val="bullet"/>
      <w:lvlText w:val="•"/>
      <w:lvlJc w:val="left"/>
      <w:pPr>
        <w:tabs>
          <w:tab w:val="num" w:pos="3600"/>
        </w:tabs>
        <w:ind w:left="3600" w:hanging="360"/>
      </w:pPr>
      <w:rPr>
        <w:rFonts w:ascii="Arial" w:hAnsi="Arial" w:hint="default"/>
      </w:rPr>
    </w:lvl>
    <w:lvl w:ilvl="5" w:tplc="E6CEF6E8" w:tentative="1">
      <w:start w:val="1"/>
      <w:numFmt w:val="bullet"/>
      <w:lvlText w:val="•"/>
      <w:lvlJc w:val="left"/>
      <w:pPr>
        <w:tabs>
          <w:tab w:val="num" w:pos="4320"/>
        </w:tabs>
        <w:ind w:left="4320" w:hanging="360"/>
      </w:pPr>
      <w:rPr>
        <w:rFonts w:ascii="Arial" w:hAnsi="Arial" w:hint="default"/>
      </w:rPr>
    </w:lvl>
    <w:lvl w:ilvl="6" w:tplc="C13491A2" w:tentative="1">
      <w:start w:val="1"/>
      <w:numFmt w:val="bullet"/>
      <w:lvlText w:val="•"/>
      <w:lvlJc w:val="left"/>
      <w:pPr>
        <w:tabs>
          <w:tab w:val="num" w:pos="5040"/>
        </w:tabs>
        <w:ind w:left="5040" w:hanging="360"/>
      </w:pPr>
      <w:rPr>
        <w:rFonts w:ascii="Arial" w:hAnsi="Arial" w:hint="default"/>
      </w:rPr>
    </w:lvl>
    <w:lvl w:ilvl="7" w:tplc="7D00DD62" w:tentative="1">
      <w:start w:val="1"/>
      <w:numFmt w:val="bullet"/>
      <w:lvlText w:val="•"/>
      <w:lvlJc w:val="left"/>
      <w:pPr>
        <w:tabs>
          <w:tab w:val="num" w:pos="5760"/>
        </w:tabs>
        <w:ind w:left="5760" w:hanging="360"/>
      </w:pPr>
      <w:rPr>
        <w:rFonts w:ascii="Arial" w:hAnsi="Arial" w:hint="default"/>
      </w:rPr>
    </w:lvl>
    <w:lvl w:ilvl="8" w:tplc="B574A1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E7C1545"/>
    <w:multiLevelType w:val="hybridMultilevel"/>
    <w:tmpl w:val="35D0C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F13B64"/>
    <w:multiLevelType w:val="hybridMultilevel"/>
    <w:tmpl w:val="483ED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4B1863"/>
    <w:multiLevelType w:val="hybridMultilevel"/>
    <w:tmpl w:val="A6B02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DE4"/>
    <w:rsid w:val="000556DB"/>
    <w:rsid w:val="00097A8F"/>
    <w:rsid w:val="00146F19"/>
    <w:rsid w:val="001A54C5"/>
    <w:rsid w:val="004954CB"/>
    <w:rsid w:val="005451E7"/>
    <w:rsid w:val="00551240"/>
    <w:rsid w:val="007D35DD"/>
    <w:rsid w:val="00851258"/>
    <w:rsid w:val="00C55DE4"/>
    <w:rsid w:val="00CB0771"/>
    <w:rsid w:val="00FE1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3D77"/>
  <w15:chartTrackingRefBased/>
  <w15:docId w15:val="{D34792C0-97D5-43FB-9E94-712AF54A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5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55DE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46F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81224">
      <w:bodyDiv w:val="1"/>
      <w:marLeft w:val="0"/>
      <w:marRight w:val="0"/>
      <w:marTop w:val="0"/>
      <w:marBottom w:val="0"/>
      <w:divBdr>
        <w:top w:val="none" w:sz="0" w:space="0" w:color="auto"/>
        <w:left w:val="none" w:sz="0" w:space="0" w:color="auto"/>
        <w:bottom w:val="none" w:sz="0" w:space="0" w:color="auto"/>
        <w:right w:val="none" w:sz="0" w:space="0" w:color="auto"/>
      </w:divBdr>
    </w:div>
    <w:div w:id="1498687524">
      <w:bodyDiv w:val="1"/>
      <w:marLeft w:val="0"/>
      <w:marRight w:val="0"/>
      <w:marTop w:val="0"/>
      <w:marBottom w:val="0"/>
      <w:divBdr>
        <w:top w:val="none" w:sz="0" w:space="0" w:color="auto"/>
        <w:left w:val="none" w:sz="0" w:space="0" w:color="auto"/>
        <w:bottom w:val="none" w:sz="0" w:space="0" w:color="auto"/>
        <w:right w:val="none" w:sz="0" w:space="0" w:color="auto"/>
      </w:divBdr>
    </w:div>
    <w:div w:id="1534153874">
      <w:bodyDiv w:val="1"/>
      <w:marLeft w:val="0"/>
      <w:marRight w:val="0"/>
      <w:marTop w:val="0"/>
      <w:marBottom w:val="0"/>
      <w:divBdr>
        <w:top w:val="none" w:sz="0" w:space="0" w:color="auto"/>
        <w:left w:val="none" w:sz="0" w:space="0" w:color="auto"/>
        <w:bottom w:val="none" w:sz="0" w:space="0" w:color="auto"/>
        <w:right w:val="none" w:sz="0" w:space="0" w:color="auto"/>
      </w:divBdr>
    </w:div>
    <w:div w:id="2056812850">
      <w:bodyDiv w:val="1"/>
      <w:marLeft w:val="0"/>
      <w:marRight w:val="0"/>
      <w:marTop w:val="0"/>
      <w:marBottom w:val="0"/>
      <w:divBdr>
        <w:top w:val="none" w:sz="0" w:space="0" w:color="auto"/>
        <w:left w:val="none" w:sz="0" w:space="0" w:color="auto"/>
        <w:bottom w:val="none" w:sz="0" w:space="0" w:color="auto"/>
        <w:right w:val="none" w:sz="0" w:space="0" w:color="auto"/>
      </w:divBdr>
      <w:divsChild>
        <w:div w:id="287056775">
          <w:marLeft w:val="274"/>
          <w:marRight w:val="0"/>
          <w:marTop w:val="0"/>
          <w:marBottom w:val="0"/>
          <w:divBdr>
            <w:top w:val="none" w:sz="0" w:space="0" w:color="auto"/>
            <w:left w:val="none" w:sz="0" w:space="0" w:color="auto"/>
            <w:bottom w:val="none" w:sz="0" w:space="0" w:color="auto"/>
            <w:right w:val="none" w:sz="0" w:space="0" w:color="auto"/>
          </w:divBdr>
        </w:div>
        <w:div w:id="1513715177">
          <w:marLeft w:val="274"/>
          <w:marRight w:val="0"/>
          <w:marTop w:val="0"/>
          <w:marBottom w:val="0"/>
          <w:divBdr>
            <w:top w:val="none" w:sz="0" w:space="0" w:color="auto"/>
            <w:left w:val="none" w:sz="0" w:space="0" w:color="auto"/>
            <w:bottom w:val="none" w:sz="0" w:space="0" w:color="auto"/>
            <w:right w:val="none" w:sz="0" w:space="0" w:color="auto"/>
          </w:divBdr>
        </w:div>
        <w:div w:id="159856133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x@kingedwradvi.devon.sch.uk" TargetMode="External"/><Relationship Id="rId5" Type="http://schemas.openxmlformats.org/officeDocument/2006/relationships/hyperlink" Target="mailto:wex@kingedwardvi.devon.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Law</dc:creator>
  <cp:keywords/>
  <dc:description/>
  <cp:lastModifiedBy>anne law</cp:lastModifiedBy>
  <cp:revision>8</cp:revision>
  <dcterms:created xsi:type="dcterms:W3CDTF">2018-09-24T11:20:00Z</dcterms:created>
  <dcterms:modified xsi:type="dcterms:W3CDTF">2018-10-17T16:24:00Z</dcterms:modified>
</cp:coreProperties>
</file>