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DA3B3A">
      <w:r>
        <w:rPr>
          <w:rFonts w:ascii="Times New Roman" w:hAnsi="Times New Roman"/>
          <w:noProof/>
          <w:sz w:val="24"/>
          <w:szCs w:val="24"/>
          <w:lang w:eastAsia="en-GB"/>
        </w:rPr>
        <w:drawing>
          <wp:anchor distT="36576" distB="36576" distL="36576" distR="36576" simplePos="0" relativeHeight="251659776" behindDoc="0" locked="0" layoutInCell="1" allowOverlap="1" wp14:anchorId="219A3C0B" wp14:editId="3191CB90">
            <wp:simplePos x="0" y="0"/>
            <wp:positionH relativeFrom="column">
              <wp:posOffset>5124450</wp:posOffset>
            </wp:positionH>
            <wp:positionV relativeFrom="paragraph">
              <wp:posOffset>-584835</wp:posOffset>
            </wp:positionV>
            <wp:extent cx="1081405" cy="1127760"/>
            <wp:effectExtent l="0" t="0" r="4445" b="0"/>
            <wp:wrapSquare wrapText="bothSides"/>
            <wp:docPr id="2" name="Picture 2"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127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08A2F94" wp14:editId="00503B94">
                <wp:simplePos x="0" y="0"/>
                <wp:positionH relativeFrom="column">
                  <wp:posOffset>1266825</wp:posOffset>
                </wp:positionH>
                <wp:positionV relativeFrom="paragraph">
                  <wp:posOffset>-781050</wp:posOffset>
                </wp:positionV>
                <wp:extent cx="3857625" cy="1447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47800"/>
                        </a:xfrm>
                        <a:prstGeom prst="rect">
                          <a:avLst/>
                        </a:prstGeom>
                        <a:solidFill>
                          <a:srgbClr val="FFFFFF"/>
                        </a:solidFill>
                        <a:ln w="9525">
                          <a:noFill/>
                          <a:miter lim="800000"/>
                          <a:headEnd/>
                          <a:tailEnd/>
                        </a:ln>
                      </wps:spPr>
                      <wps:txbx>
                        <w:txbxContent>
                          <w:p w:rsidR="009D19F0" w:rsidRPr="00DA3B3A" w:rsidRDefault="00E85B8E" w:rsidP="009D19F0">
                            <w:pPr>
                              <w:pStyle w:val="NoSpacing"/>
                              <w:rPr>
                                <w:rFonts w:ascii="Arial" w:hAnsi="Arial" w:cs="Arial"/>
                                <w:b/>
                                <w:color w:val="7030A0"/>
                                <w:sz w:val="48"/>
                                <w:szCs w:val="48"/>
                              </w:rPr>
                            </w:pPr>
                            <w:r w:rsidRPr="00DA3B3A">
                              <w:rPr>
                                <w:rFonts w:ascii="Arial" w:hAnsi="Arial" w:cs="Arial"/>
                                <w:b/>
                                <w:color w:val="7030A0"/>
                                <w:sz w:val="48"/>
                                <w:szCs w:val="48"/>
                              </w:rPr>
                              <w:t>Information Technology</w:t>
                            </w:r>
                          </w:p>
                          <w:p w:rsidR="009D19F0" w:rsidRPr="00DA3B3A" w:rsidRDefault="00E85B8E" w:rsidP="009D19F0">
                            <w:pPr>
                              <w:pStyle w:val="NoSpacing"/>
                              <w:rPr>
                                <w:rFonts w:ascii="Arial" w:hAnsi="Arial" w:cs="Arial"/>
                                <w:b/>
                                <w:color w:val="7030A0"/>
                                <w:sz w:val="48"/>
                                <w:szCs w:val="48"/>
                              </w:rPr>
                            </w:pPr>
                            <w:r w:rsidRPr="00DA3B3A">
                              <w:rPr>
                                <w:rFonts w:ascii="Arial" w:hAnsi="Arial" w:cs="Arial"/>
                                <w:b/>
                                <w:color w:val="7030A0"/>
                                <w:sz w:val="48"/>
                                <w:szCs w:val="48"/>
                              </w:rPr>
                              <w:t xml:space="preserve">Cambridge </w:t>
                            </w:r>
                            <w:proofErr w:type="spellStart"/>
                            <w:r w:rsidRPr="00DA3B3A">
                              <w:rPr>
                                <w:rFonts w:ascii="Arial" w:hAnsi="Arial" w:cs="Arial"/>
                                <w:b/>
                                <w:color w:val="7030A0"/>
                                <w:sz w:val="48"/>
                                <w:szCs w:val="48"/>
                              </w:rPr>
                              <w:t>Technicals</w:t>
                            </w:r>
                            <w:proofErr w:type="spellEnd"/>
                            <w:r w:rsidRPr="00DA3B3A">
                              <w:rPr>
                                <w:rFonts w:ascii="Arial" w:hAnsi="Arial" w:cs="Arial"/>
                                <w:b/>
                                <w:color w:val="7030A0"/>
                                <w:sz w:val="48"/>
                                <w:szCs w:val="48"/>
                              </w:rPr>
                              <w:t xml:space="preserve"> Extended Certificate</w:t>
                            </w:r>
                            <w:r w:rsidR="00F219F9" w:rsidRPr="00DA3B3A">
                              <w:rPr>
                                <w:rFonts w:ascii="Arial" w:hAnsi="Arial" w:cs="Arial"/>
                                <w:b/>
                                <w:color w:val="7030A0"/>
                                <w:sz w:val="48"/>
                                <w:szCs w:val="48"/>
                              </w:rPr>
                              <w:t xml:space="preserve"> 202</w:t>
                            </w:r>
                            <w:r w:rsidR="008F48D7">
                              <w:rPr>
                                <w:rFonts w:ascii="Arial" w:hAnsi="Arial" w:cs="Arial"/>
                                <w:b/>
                                <w:color w:val="7030A0"/>
                                <w:sz w:val="48"/>
                                <w:szCs w:val="48"/>
                              </w:rPr>
                              <w:t>4</w:t>
                            </w:r>
                            <w:r w:rsidR="00F219F9" w:rsidRPr="00DA3B3A">
                              <w:rPr>
                                <w:rFonts w:ascii="Arial" w:hAnsi="Arial" w:cs="Arial"/>
                                <w:b/>
                                <w:color w:val="7030A0"/>
                                <w:sz w:val="48"/>
                                <w:szCs w:val="48"/>
                              </w:rPr>
                              <w:t xml:space="preserve"> - 202</w:t>
                            </w:r>
                            <w:r w:rsidR="008F48D7">
                              <w:rPr>
                                <w:rFonts w:ascii="Arial" w:hAnsi="Arial" w:cs="Arial"/>
                                <w:b/>
                                <w:color w:val="7030A0"/>
                                <w:sz w:val="48"/>
                                <w:szCs w:val="4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99.75pt;margin-top:-61.5pt;width:303.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" stroked="f">
                <v:textbox>
                  <w:txbxContent>
                    <w:p w:rsidR="009D19F0" w:rsidRPr="00DA3B3A" w:rsidRDefault="00E85B8E" w:rsidP="009D19F0">
                      <w:pPr>
                        <w:pStyle w:val="NoSpacing"/>
                        <w:rPr>
                          <w:rFonts w:ascii="Arial" w:hAnsi="Arial" w:cs="Arial"/>
                          <w:b/>
                          <w:color w:val="7030A0"/>
                          <w:sz w:val="48"/>
                          <w:szCs w:val="48"/>
                        </w:rPr>
                      </w:pPr>
                      <w:r w:rsidRPr="00DA3B3A">
                        <w:rPr>
                          <w:rFonts w:ascii="Arial" w:hAnsi="Arial" w:cs="Arial"/>
                          <w:b/>
                          <w:color w:val="7030A0"/>
                          <w:sz w:val="48"/>
                          <w:szCs w:val="48"/>
                        </w:rPr>
                        <w:t>Information Technology</w:t>
                      </w:r>
                    </w:p>
                    <w:p w:rsidR="009D19F0" w:rsidRPr="00DA3B3A" w:rsidRDefault="00E85B8E" w:rsidP="009D19F0">
                      <w:pPr>
                        <w:pStyle w:val="NoSpacing"/>
                        <w:rPr>
                          <w:rFonts w:ascii="Arial" w:hAnsi="Arial" w:cs="Arial"/>
                          <w:b/>
                          <w:color w:val="7030A0"/>
                          <w:sz w:val="48"/>
                          <w:szCs w:val="48"/>
                        </w:rPr>
                      </w:pPr>
                      <w:r w:rsidRPr="00DA3B3A">
                        <w:rPr>
                          <w:rFonts w:ascii="Arial" w:hAnsi="Arial" w:cs="Arial"/>
                          <w:b/>
                          <w:color w:val="7030A0"/>
                          <w:sz w:val="48"/>
                          <w:szCs w:val="48"/>
                        </w:rPr>
                        <w:t xml:space="preserve">Cambridge </w:t>
                      </w:r>
                      <w:proofErr w:type="spellStart"/>
                      <w:r w:rsidRPr="00DA3B3A">
                        <w:rPr>
                          <w:rFonts w:ascii="Arial" w:hAnsi="Arial" w:cs="Arial"/>
                          <w:b/>
                          <w:color w:val="7030A0"/>
                          <w:sz w:val="48"/>
                          <w:szCs w:val="48"/>
                        </w:rPr>
                        <w:t>Technicals</w:t>
                      </w:r>
                      <w:proofErr w:type="spellEnd"/>
                      <w:r w:rsidRPr="00DA3B3A">
                        <w:rPr>
                          <w:rFonts w:ascii="Arial" w:hAnsi="Arial" w:cs="Arial"/>
                          <w:b/>
                          <w:color w:val="7030A0"/>
                          <w:sz w:val="48"/>
                          <w:szCs w:val="48"/>
                        </w:rPr>
                        <w:t xml:space="preserve"> Extended Certificate</w:t>
                      </w:r>
                      <w:r w:rsidR="00F219F9" w:rsidRPr="00DA3B3A">
                        <w:rPr>
                          <w:rFonts w:ascii="Arial" w:hAnsi="Arial" w:cs="Arial"/>
                          <w:b/>
                          <w:color w:val="7030A0"/>
                          <w:sz w:val="48"/>
                          <w:szCs w:val="48"/>
                        </w:rPr>
                        <w:t xml:space="preserve"> 202</w:t>
                      </w:r>
                      <w:r w:rsidR="008F48D7">
                        <w:rPr>
                          <w:rFonts w:ascii="Arial" w:hAnsi="Arial" w:cs="Arial"/>
                          <w:b/>
                          <w:color w:val="7030A0"/>
                          <w:sz w:val="48"/>
                          <w:szCs w:val="48"/>
                        </w:rPr>
                        <w:t>4</w:t>
                      </w:r>
                      <w:r w:rsidR="00F219F9" w:rsidRPr="00DA3B3A">
                        <w:rPr>
                          <w:rFonts w:ascii="Arial" w:hAnsi="Arial" w:cs="Arial"/>
                          <w:b/>
                          <w:color w:val="7030A0"/>
                          <w:sz w:val="48"/>
                          <w:szCs w:val="48"/>
                        </w:rPr>
                        <w:t xml:space="preserve"> - 202</w:t>
                      </w:r>
                      <w:r w:rsidR="008F48D7">
                        <w:rPr>
                          <w:rFonts w:ascii="Arial" w:hAnsi="Arial" w:cs="Arial"/>
                          <w:b/>
                          <w:color w:val="7030A0"/>
                          <w:sz w:val="48"/>
                          <w:szCs w:val="48"/>
                        </w:rPr>
                        <w:t>6</w:t>
                      </w:r>
                    </w:p>
                  </w:txbxContent>
                </v:textbox>
              </v:shape>
            </w:pict>
          </mc:Fallback>
        </mc:AlternateContent>
      </w:r>
      <w:r w:rsidR="00217CED">
        <w:rPr>
          <w:noProof/>
          <w:lang w:eastAsia="en-GB"/>
        </w:rPr>
        <mc:AlternateContent>
          <mc:Choice Requires="wps">
            <w:drawing>
              <wp:anchor distT="0" distB="0" distL="114300" distR="114300" simplePos="0" relativeHeight="25165875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5680"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4500B" w:rsidRDefault="00C4500B" w:rsidP="00182917"/>
    <w:p w:rsidR="002D3BB4" w:rsidRDefault="002D3BB4" w:rsidP="00182917"/>
    <w:p w:rsidR="00F47B50" w:rsidRDefault="002D3BB4" w:rsidP="00F47B50">
      <w:pPr>
        <w:rPr>
          <w:rFonts w:ascii="Arial" w:hAnsi="Arial" w:cs="Arial"/>
          <w:b/>
          <w:color w:val="7030A0"/>
          <w:sz w:val="24"/>
          <w:szCs w:val="24"/>
        </w:rPr>
      </w:pPr>
      <w:r>
        <w:rPr>
          <w:noProof/>
          <w:color w:val="7030A0"/>
          <w:lang w:eastAsia="en-GB"/>
        </w:rPr>
        <mc:AlternateContent>
          <mc:Choice Requires="wps">
            <w:drawing>
              <wp:anchor distT="0" distB="0" distL="114300" distR="114300" simplePos="0" relativeHeight="251661824"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70C4ECC1"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F47B50" w:rsidRDefault="00F47B50" w:rsidP="00F47B50">
      <w:pPr>
        <w:rPr>
          <w:rFonts w:ascii="Arial" w:hAnsi="Arial" w:cs="Arial"/>
          <w:b/>
          <w:color w:val="7030A0"/>
          <w:sz w:val="24"/>
          <w:szCs w:val="24"/>
        </w:rPr>
      </w:pPr>
      <w:r w:rsidRPr="00513D04">
        <w:rPr>
          <w:rFonts w:ascii="Arial" w:hAnsi="Arial" w:cs="Arial"/>
          <w:b/>
          <w:color w:val="7030A0"/>
          <w:sz w:val="24"/>
          <w:szCs w:val="24"/>
        </w:rPr>
        <w:t>Examination Board</w:t>
      </w:r>
    </w:p>
    <w:p w:rsidR="00F47B50" w:rsidRPr="00513D04" w:rsidRDefault="00F47B50" w:rsidP="00F47B50">
      <w:pPr>
        <w:rPr>
          <w:rFonts w:ascii="Arial" w:hAnsi="Arial" w:cs="Arial"/>
          <w:color w:val="000000" w:themeColor="text1"/>
          <w:sz w:val="24"/>
          <w:szCs w:val="24"/>
        </w:rPr>
      </w:pPr>
      <w:r>
        <w:rPr>
          <w:rFonts w:ascii="Arial" w:hAnsi="Arial" w:cs="Arial"/>
          <w:color w:val="000000" w:themeColor="text1"/>
          <w:sz w:val="24"/>
          <w:szCs w:val="24"/>
        </w:rPr>
        <w:t>OCR 05839</w:t>
      </w:r>
    </w:p>
    <w:p w:rsidR="00BB1615" w:rsidRPr="00F219F9" w:rsidRDefault="00E85B8E" w:rsidP="00E85B8E">
      <w:pPr>
        <w:jc w:val="both"/>
        <w:rPr>
          <w:rFonts w:ascii="Arial" w:hAnsi="Arial" w:cs="Arial"/>
          <w:b/>
          <w:color w:val="7030A0"/>
          <w:sz w:val="24"/>
          <w:szCs w:val="24"/>
        </w:rPr>
      </w:pPr>
      <w:r w:rsidRPr="00F219F9">
        <w:rPr>
          <w:rFonts w:ascii="Arial" w:hAnsi="Arial" w:cs="Arial"/>
          <w:b/>
          <w:color w:val="7030A0"/>
          <w:sz w:val="24"/>
          <w:szCs w:val="24"/>
        </w:rPr>
        <w:t>Entry Require</w:t>
      </w:r>
      <w:r w:rsidR="000C78BD" w:rsidRPr="00F219F9">
        <w:rPr>
          <w:rFonts w:ascii="Arial" w:hAnsi="Arial" w:cs="Arial"/>
          <w:b/>
          <w:color w:val="7030A0"/>
          <w:sz w:val="24"/>
          <w:szCs w:val="24"/>
        </w:rPr>
        <w:t>ment</w:t>
      </w:r>
      <w:r w:rsidR="00F219F9" w:rsidRPr="00F219F9">
        <w:rPr>
          <w:rFonts w:ascii="Arial" w:hAnsi="Arial" w:cs="Arial"/>
          <w:b/>
          <w:color w:val="7030A0"/>
          <w:sz w:val="24"/>
          <w:szCs w:val="24"/>
        </w:rPr>
        <w:t>:</w:t>
      </w:r>
    </w:p>
    <w:p w:rsidR="000C78BD" w:rsidRPr="000C78BD" w:rsidRDefault="000C78BD" w:rsidP="00F219F9">
      <w:pPr>
        <w:spacing w:line="240" w:lineRule="auto"/>
        <w:jc w:val="both"/>
        <w:rPr>
          <w:rFonts w:ascii="Arial" w:hAnsi="Arial" w:cs="Arial"/>
          <w:b/>
          <w:color w:val="000000" w:themeColor="text1"/>
        </w:rPr>
      </w:pPr>
      <w:r w:rsidRPr="000C78BD">
        <w:rPr>
          <w:rFonts w:ascii="Arial" w:hAnsi="Arial" w:cs="Arial"/>
          <w:color w:val="000000" w:themeColor="text1"/>
          <w:shd w:val="clear" w:color="auto" w:fill="FFFFFF"/>
        </w:rPr>
        <w:t>Level 2 Pass in IT or equivalent. If this subject has not been studied at GCSE/Level 2 a GCSE Grade 4 Maths is required</w:t>
      </w:r>
    </w:p>
    <w:p w:rsidR="00E85B8E" w:rsidRPr="00F219F9" w:rsidRDefault="00E85B8E" w:rsidP="00E85B8E">
      <w:pPr>
        <w:jc w:val="both"/>
        <w:rPr>
          <w:rFonts w:ascii="Arial" w:hAnsi="Arial" w:cs="Arial"/>
          <w:b/>
          <w:color w:val="7030A0"/>
          <w:sz w:val="24"/>
          <w:szCs w:val="24"/>
        </w:rPr>
      </w:pPr>
      <w:r w:rsidRPr="00F219F9">
        <w:rPr>
          <w:rFonts w:ascii="Arial" w:hAnsi="Arial" w:cs="Arial"/>
          <w:b/>
          <w:color w:val="7030A0"/>
          <w:sz w:val="24"/>
          <w:szCs w:val="24"/>
        </w:rPr>
        <w:t>What will I be studying?</w:t>
      </w:r>
    </w:p>
    <w:p w:rsidR="00BC0A0E" w:rsidRPr="00F219F9" w:rsidRDefault="00BC0A0E" w:rsidP="00F219F9">
      <w:pPr>
        <w:pStyle w:val="NormalWeb"/>
        <w:spacing w:before="0" w:beforeAutospacing="0" w:after="150" w:afterAutospacing="0"/>
        <w:rPr>
          <w:rFonts w:ascii="Arial" w:hAnsi="Arial" w:cs="Arial"/>
          <w:sz w:val="22"/>
          <w:szCs w:val="22"/>
        </w:rPr>
      </w:pPr>
      <w:r w:rsidRPr="00F219F9">
        <w:rPr>
          <w:rFonts w:ascii="Arial" w:hAnsi="Arial" w:cs="Arial"/>
          <w:sz w:val="22"/>
          <w:szCs w:val="22"/>
        </w:rPr>
        <w:t>Learners must study five units to achieve this qualification. This includes three mandatory, externally examined units while the other two optional units are centre-assessed and moderated by the exam board.</w:t>
      </w:r>
    </w:p>
    <w:p w:rsidR="00BC0A0E" w:rsidRPr="00F219F9" w:rsidRDefault="00BC0A0E" w:rsidP="00F219F9">
      <w:pPr>
        <w:pStyle w:val="NormalWeb"/>
        <w:spacing w:before="0" w:beforeAutospacing="0" w:after="150" w:afterAutospacing="0"/>
        <w:rPr>
          <w:rFonts w:ascii="Arial" w:hAnsi="Arial" w:cs="Arial"/>
          <w:sz w:val="22"/>
          <w:szCs w:val="22"/>
        </w:rPr>
      </w:pPr>
      <w:r w:rsidRPr="00F219F9">
        <w:rPr>
          <w:rFonts w:ascii="Arial" w:hAnsi="Arial" w:cs="Arial"/>
          <w:sz w:val="22"/>
          <w:szCs w:val="22"/>
        </w:rPr>
        <w:t>The mandatory units are: </w:t>
      </w:r>
    </w:p>
    <w:p w:rsidR="00BC0A0E" w:rsidRPr="00F219F9" w:rsidRDefault="00BC0A0E" w:rsidP="00F219F9">
      <w:pPr>
        <w:pStyle w:val="NormalWeb"/>
        <w:spacing w:before="0" w:beforeAutospacing="0" w:after="150" w:afterAutospacing="0"/>
        <w:rPr>
          <w:rFonts w:ascii="Arial" w:hAnsi="Arial" w:cs="Arial"/>
          <w:sz w:val="22"/>
          <w:szCs w:val="22"/>
        </w:rPr>
      </w:pPr>
      <w:r w:rsidRPr="00F219F9">
        <w:rPr>
          <w:rFonts w:ascii="Arial" w:hAnsi="Arial" w:cs="Arial"/>
          <w:b/>
          <w:sz w:val="22"/>
          <w:szCs w:val="22"/>
        </w:rPr>
        <w:t>Unit1</w:t>
      </w:r>
      <w:r w:rsidRPr="00F219F9">
        <w:rPr>
          <w:rFonts w:ascii="Arial" w:hAnsi="Arial" w:cs="Arial"/>
          <w:sz w:val="22"/>
          <w:szCs w:val="22"/>
        </w:rPr>
        <w:t xml:space="preserve"> – Fundamentals of IT: Information learnt in this unit will provide a solid foundation in the fundamentals of hardware, networks, software, the ethical use of computers and how business uses IT. The knowledge, skills and understanding gained in this unit will underpin the study for the additional units.</w:t>
      </w:r>
    </w:p>
    <w:p w:rsidR="00BC0A0E" w:rsidRPr="00F219F9" w:rsidRDefault="00BC0A0E" w:rsidP="00F219F9">
      <w:pPr>
        <w:pStyle w:val="NormalWeb"/>
        <w:spacing w:before="0" w:beforeAutospacing="0" w:after="150" w:afterAutospacing="0"/>
        <w:rPr>
          <w:rFonts w:ascii="Arial" w:hAnsi="Arial" w:cs="Arial"/>
          <w:sz w:val="22"/>
          <w:szCs w:val="22"/>
        </w:rPr>
      </w:pPr>
      <w:r w:rsidRPr="00F219F9">
        <w:rPr>
          <w:rFonts w:ascii="Arial" w:hAnsi="Arial" w:cs="Arial"/>
          <w:b/>
          <w:sz w:val="22"/>
          <w:szCs w:val="22"/>
        </w:rPr>
        <w:t>Unit 2</w:t>
      </w:r>
      <w:r w:rsidRPr="00F219F9">
        <w:rPr>
          <w:rFonts w:ascii="Arial" w:hAnsi="Arial" w:cs="Arial"/>
          <w:sz w:val="22"/>
          <w:szCs w:val="22"/>
        </w:rPr>
        <w:t xml:space="preserve"> – Global information: This unit focusses on the uses of information in the public domain, globally, in the cloud and across the internet, by individuals and organisations. The unit teaches that good management of both data and information is essential in giving organisations a competitive edge. It also looks at both internal and external sources of information along with its constraints and limitations. </w:t>
      </w:r>
    </w:p>
    <w:p w:rsidR="00BC0A0E" w:rsidRPr="00F219F9" w:rsidRDefault="00BC0A0E" w:rsidP="00F219F9">
      <w:pPr>
        <w:pStyle w:val="NormalWeb"/>
        <w:spacing w:before="0" w:beforeAutospacing="0" w:after="150" w:afterAutospacing="0"/>
        <w:rPr>
          <w:rFonts w:ascii="Arial" w:hAnsi="Arial" w:cs="Arial"/>
          <w:sz w:val="22"/>
          <w:szCs w:val="22"/>
        </w:rPr>
      </w:pPr>
      <w:r w:rsidRPr="00F219F9">
        <w:rPr>
          <w:rFonts w:ascii="Arial" w:hAnsi="Arial" w:cs="Arial"/>
          <w:b/>
          <w:sz w:val="22"/>
          <w:szCs w:val="22"/>
        </w:rPr>
        <w:t>Unit 3</w:t>
      </w:r>
      <w:r w:rsidRPr="00F219F9">
        <w:rPr>
          <w:rFonts w:ascii="Arial" w:hAnsi="Arial" w:cs="Arial"/>
          <w:sz w:val="22"/>
          <w:szCs w:val="22"/>
        </w:rPr>
        <w:t xml:space="preserve"> – Cyber security: This unit enables learners to gain knowledge and understanding of how to deal with the range of cyber security threats, vulnerabilities and risks that impact on both individuals and organisations. Learners will be able to apply knowledge and understanding of cyber security issues and solutions by reviewing and making recommendations for ways to best protect digital systems and information. </w:t>
      </w:r>
    </w:p>
    <w:p w:rsidR="00BC0A0E" w:rsidRPr="00F219F9" w:rsidRDefault="00BC0A0E" w:rsidP="00F219F9">
      <w:pPr>
        <w:pStyle w:val="NormalWeb"/>
        <w:spacing w:before="0" w:beforeAutospacing="0" w:after="150" w:afterAutospacing="0"/>
        <w:rPr>
          <w:rFonts w:ascii="Arial" w:hAnsi="Arial" w:cs="Arial"/>
          <w:sz w:val="22"/>
          <w:szCs w:val="22"/>
        </w:rPr>
      </w:pPr>
      <w:r w:rsidRPr="00F219F9">
        <w:rPr>
          <w:rFonts w:ascii="Arial" w:hAnsi="Arial" w:cs="Arial"/>
          <w:sz w:val="22"/>
          <w:szCs w:val="22"/>
        </w:rPr>
        <w:t>The optional units are:  </w:t>
      </w:r>
    </w:p>
    <w:p w:rsidR="00BC0A0E" w:rsidRPr="00F219F9" w:rsidRDefault="00BC0A0E" w:rsidP="00F219F9">
      <w:pPr>
        <w:pStyle w:val="NormalWeb"/>
        <w:spacing w:before="0" w:beforeAutospacing="0" w:after="150" w:afterAutospacing="0"/>
        <w:rPr>
          <w:rFonts w:ascii="Arial" w:hAnsi="Arial" w:cs="Arial"/>
          <w:sz w:val="22"/>
          <w:szCs w:val="22"/>
        </w:rPr>
      </w:pPr>
      <w:r w:rsidRPr="00F219F9">
        <w:rPr>
          <w:rFonts w:ascii="Arial" w:hAnsi="Arial" w:cs="Arial"/>
          <w:b/>
          <w:sz w:val="22"/>
          <w:szCs w:val="22"/>
        </w:rPr>
        <w:t>Unit 8</w:t>
      </w:r>
      <w:r w:rsidRPr="00F219F9">
        <w:rPr>
          <w:rFonts w:ascii="Arial" w:hAnsi="Arial" w:cs="Arial"/>
          <w:sz w:val="22"/>
          <w:szCs w:val="22"/>
        </w:rPr>
        <w:t xml:space="preserve"> - Project management: Project management skills are essential transferable skills that can be used for all IT related projects. This unit provides learners with the opportunity to understand and use various project planning tools, skills and techniques. This would enable you to become more effective in the workplace and understand the key factors that can influence the success or failure of any IT project.</w:t>
      </w:r>
    </w:p>
    <w:p w:rsidR="00BC0A0E" w:rsidRPr="00F219F9" w:rsidRDefault="00BC0A0E" w:rsidP="00F219F9">
      <w:pPr>
        <w:pStyle w:val="NormalWeb"/>
        <w:spacing w:before="0" w:beforeAutospacing="0" w:after="150" w:afterAutospacing="0"/>
        <w:rPr>
          <w:rFonts w:ascii="Arial" w:hAnsi="Arial" w:cs="Arial"/>
          <w:sz w:val="22"/>
          <w:szCs w:val="22"/>
        </w:rPr>
      </w:pPr>
      <w:r w:rsidRPr="00F219F9">
        <w:rPr>
          <w:rFonts w:ascii="Arial" w:hAnsi="Arial" w:cs="Arial"/>
          <w:b/>
          <w:sz w:val="22"/>
          <w:szCs w:val="22"/>
        </w:rPr>
        <w:t>Unit 9:</w:t>
      </w:r>
      <w:r w:rsidRPr="00F219F9">
        <w:rPr>
          <w:rFonts w:ascii="Arial" w:hAnsi="Arial" w:cs="Arial"/>
          <w:sz w:val="22"/>
          <w:szCs w:val="22"/>
        </w:rPr>
        <w:t xml:space="preserve"> - Product development: This unit prepares you to undertake product development activities within the product development life cycle. You will learn about different product design methodologies and you will discover the factors that influence product development. </w:t>
      </w:r>
    </w:p>
    <w:p w:rsidR="00A614D7" w:rsidRDefault="00A614D7" w:rsidP="00E85B8E">
      <w:pPr>
        <w:widowControl w:val="0"/>
        <w:jc w:val="both"/>
        <w:rPr>
          <w:rFonts w:ascii="Arial" w:hAnsi="Arial" w:cs="Arial"/>
          <w:sz w:val="24"/>
          <w:szCs w:val="24"/>
        </w:rPr>
      </w:pPr>
    </w:p>
    <w:p w:rsidR="00A614D7" w:rsidRDefault="00A614D7" w:rsidP="00E85B8E">
      <w:pPr>
        <w:widowControl w:val="0"/>
        <w:jc w:val="both"/>
        <w:rPr>
          <w:rFonts w:ascii="Arial" w:hAnsi="Arial" w:cs="Arial"/>
          <w:b/>
          <w:color w:val="7030A0"/>
          <w:sz w:val="24"/>
          <w:szCs w:val="24"/>
        </w:rPr>
      </w:pPr>
    </w:p>
    <w:p w:rsidR="00E85B8E" w:rsidRPr="00F219F9" w:rsidRDefault="00E85B8E" w:rsidP="00E85B8E">
      <w:pPr>
        <w:widowControl w:val="0"/>
        <w:jc w:val="both"/>
        <w:rPr>
          <w:rFonts w:ascii="Arial" w:hAnsi="Arial" w:cs="Arial"/>
          <w:color w:val="7030A0"/>
          <w:sz w:val="24"/>
          <w:szCs w:val="24"/>
        </w:rPr>
      </w:pPr>
      <w:r w:rsidRPr="00F219F9">
        <w:rPr>
          <w:rFonts w:ascii="Arial" w:hAnsi="Arial" w:cs="Arial"/>
          <w:b/>
          <w:color w:val="7030A0"/>
          <w:sz w:val="24"/>
          <w:szCs w:val="24"/>
        </w:rPr>
        <w:lastRenderedPageBreak/>
        <w:t>How will I be studying?</w:t>
      </w:r>
    </w:p>
    <w:p w:rsidR="00E85B8E" w:rsidRPr="00F219F9" w:rsidRDefault="00E85B8E" w:rsidP="00F219F9">
      <w:pPr>
        <w:spacing w:line="240" w:lineRule="auto"/>
        <w:jc w:val="both"/>
        <w:rPr>
          <w:rFonts w:ascii="Arial" w:hAnsi="Arial" w:cs="Arial"/>
        </w:rPr>
      </w:pPr>
      <w:r w:rsidRPr="00F219F9">
        <w:rPr>
          <w:rFonts w:ascii="Arial" w:hAnsi="Arial" w:cs="Arial"/>
        </w:rPr>
        <w:t>You will be taught in a group by a teacher and will be expected to actively participate in lesson activities and make relevant notes using a variety of methods.  There will be opportunities to undertake practical tasks, for example, taking a computer apart to identify its internal components.  You will be asked to demonstrate your understanding through written reports, discussions and oral presentations.  Independent learning is also essential for this course.  Opportunities for employer involvement will also arise, with planned visits and guest speakers sharing their knowledge and skills about the way that IT is used within their organisations.</w:t>
      </w:r>
    </w:p>
    <w:p w:rsidR="00E85B8E" w:rsidRPr="00F219F9" w:rsidRDefault="00E85B8E" w:rsidP="00E85B8E">
      <w:pPr>
        <w:jc w:val="both"/>
        <w:rPr>
          <w:rFonts w:ascii="Arial" w:hAnsi="Arial" w:cs="Arial"/>
          <w:b/>
          <w:color w:val="7030A0"/>
          <w:sz w:val="24"/>
          <w:szCs w:val="24"/>
        </w:rPr>
      </w:pPr>
      <w:r w:rsidRPr="00F219F9">
        <w:rPr>
          <w:rFonts w:ascii="Arial" w:hAnsi="Arial" w:cs="Arial"/>
          <w:b/>
          <w:color w:val="7030A0"/>
          <w:sz w:val="24"/>
          <w:szCs w:val="24"/>
        </w:rPr>
        <w:t>How will I be assessed?</w:t>
      </w:r>
    </w:p>
    <w:p w:rsidR="00A614D7" w:rsidRDefault="00BC0A0E" w:rsidP="00A614D7">
      <w:pPr>
        <w:pStyle w:val="NormalWeb"/>
        <w:spacing w:before="0" w:beforeAutospacing="0" w:after="150" w:afterAutospacing="0"/>
        <w:rPr>
          <w:rFonts w:ascii="Arial" w:hAnsi="Arial" w:cs="Arial"/>
          <w:color w:val="000000" w:themeColor="text1"/>
          <w:sz w:val="22"/>
          <w:szCs w:val="22"/>
        </w:rPr>
      </w:pPr>
      <w:r w:rsidRPr="00F219F9">
        <w:rPr>
          <w:rFonts w:ascii="Arial" w:hAnsi="Arial" w:cs="Arial"/>
          <w:color w:val="000000" w:themeColor="text1"/>
          <w:sz w:val="22"/>
          <w:szCs w:val="22"/>
        </w:rPr>
        <w:t>The course is assessed using a combination of:</w:t>
      </w:r>
    </w:p>
    <w:p w:rsidR="00BC0A0E" w:rsidRPr="00F219F9" w:rsidRDefault="00BC0A0E" w:rsidP="00A614D7">
      <w:pPr>
        <w:pStyle w:val="NormalWeb"/>
        <w:numPr>
          <w:ilvl w:val="0"/>
          <w:numId w:val="10"/>
        </w:numPr>
        <w:spacing w:before="0" w:beforeAutospacing="0" w:after="150" w:afterAutospacing="0"/>
        <w:rPr>
          <w:rFonts w:ascii="Arial" w:hAnsi="Arial" w:cs="Arial"/>
          <w:color w:val="000000" w:themeColor="text1"/>
          <w:sz w:val="22"/>
          <w:szCs w:val="22"/>
        </w:rPr>
      </w:pPr>
      <w:r w:rsidRPr="00F219F9">
        <w:rPr>
          <w:rFonts w:ascii="Arial" w:hAnsi="Arial" w:cs="Arial"/>
          <w:color w:val="000000" w:themeColor="text1"/>
          <w:sz w:val="22"/>
          <w:szCs w:val="22"/>
        </w:rPr>
        <w:t>external assessment, which is set and marked by the exam board, and</w:t>
      </w:r>
    </w:p>
    <w:p w:rsidR="00BC0A0E" w:rsidRPr="00F219F9" w:rsidRDefault="00BC0A0E" w:rsidP="00A614D7">
      <w:pPr>
        <w:pStyle w:val="NormalWeb"/>
        <w:numPr>
          <w:ilvl w:val="0"/>
          <w:numId w:val="10"/>
        </w:numPr>
        <w:spacing w:before="0" w:beforeAutospacing="0" w:after="150" w:afterAutospacing="0"/>
        <w:rPr>
          <w:rFonts w:ascii="Arial" w:hAnsi="Arial" w:cs="Arial"/>
          <w:color w:val="000000" w:themeColor="text1"/>
          <w:sz w:val="22"/>
          <w:szCs w:val="22"/>
        </w:rPr>
      </w:pPr>
      <w:r w:rsidRPr="00F219F9">
        <w:rPr>
          <w:rFonts w:ascii="Arial" w:hAnsi="Arial" w:cs="Arial"/>
          <w:color w:val="000000" w:themeColor="text1"/>
          <w:sz w:val="22"/>
          <w:szCs w:val="22"/>
        </w:rPr>
        <w:t>internal assessment, where the tutor assesses the learners’ work and the exam board externally moderate.</w:t>
      </w:r>
    </w:p>
    <w:p w:rsidR="00BC0A0E" w:rsidRPr="00F219F9" w:rsidRDefault="00BC0A0E" w:rsidP="00F219F9">
      <w:pPr>
        <w:pStyle w:val="NormalWeb"/>
        <w:spacing w:before="0" w:beforeAutospacing="0" w:after="150" w:afterAutospacing="0"/>
        <w:rPr>
          <w:rFonts w:ascii="Arial" w:hAnsi="Arial" w:cs="Arial"/>
          <w:color w:val="000000" w:themeColor="text1"/>
          <w:sz w:val="22"/>
          <w:szCs w:val="22"/>
        </w:rPr>
      </w:pPr>
      <w:r w:rsidRPr="00F219F9">
        <w:rPr>
          <w:rFonts w:ascii="Arial" w:hAnsi="Arial" w:cs="Arial"/>
          <w:color w:val="000000" w:themeColor="text1"/>
          <w:sz w:val="22"/>
          <w:szCs w:val="22"/>
        </w:rPr>
        <w:t xml:space="preserve">In year 12, you will complete units 1 and 2, examined in January and June (1 ½ hours each) which comprise 50% of the overall marks. Then in year 13, you will take the unit 3 exam in January (1 hour) and complete the </w:t>
      </w:r>
      <w:r w:rsidR="00A614D7" w:rsidRPr="00F219F9">
        <w:rPr>
          <w:rFonts w:ascii="Arial" w:hAnsi="Arial" w:cs="Arial"/>
          <w:color w:val="000000" w:themeColor="text1"/>
          <w:sz w:val="22"/>
          <w:szCs w:val="22"/>
        </w:rPr>
        <w:t>coursework</w:t>
      </w:r>
      <w:r w:rsidRPr="00F219F9">
        <w:rPr>
          <w:rFonts w:ascii="Arial" w:hAnsi="Arial" w:cs="Arial"/>
          <w:color w:val="000000" w:themeColor="text1"/>
          <w:sz w:val="22"/>
          <w:szCs w:val="22"/>
        </w:rPr>
        <w:t xml:space="preserve"> for units 8 and 9, which </w:t>
      </w:r>
      <w:r w:rsidR="00A614D7">
        <w:rPr>
          <w:rFonts w:ascii="Arial" w:hAnsi="Arial" w:cs="Arial"/>
          <w:color w:val="000000" w:themeColor="text1"/>
          <w:sz w:val="22"/>
          <w:szCs w:val="22"/>
        </w:rPr>
        <w:t>accounts for</w:t>
      </w:r>
      <w:r w:rsidRPr="00F219F9">
        <w:rPr>
          <w:rFonts w:ascii="Arial" w:hAnsi="Arial" w:cs="Arial"/>
          <w:color w:val="000000" w:themeColor="text1"/>
          <w:sz w:val="22"/>
          <w:szCs w:val="22"/>
        </w:rPr>
        <w:t xml:space="preserve"> the remaining 50% of the overall mark.</w:t>
      </w:r>
    </w:p>
    <w:p w:rsidR="00BC0A0E" w:rsidRPr="00F219F9" w:rsidRDefault="00BC0A0E" w:rsidP="00F219F9">
      <w:pPr>
        <w:pStyle w:val="NormalWeb"/>
        <w:spacing w:before="0" w:beforeAutospacing="0" w:after="150" w:afterAutospacing="0"/>
        <w:rPr>
          <w:rFonts w:ascii="Arial" w:hAnsi="Arial" w:cs="Arial"/>
          <w:color w:val="000000" w:themeColor="text1"/>
          <w:sz w:val="22"/>
          <w:szCs w:val="22"/>
        </w:rPr>
      </w:pPr>
      <w:r w:rsidRPr="00F219F9">
        <w:rPr>
          <w:rFonts w:ascii="Arial" w:hAnsi="Arial" w:cs="Arial"/>
          <w:color w:val="000000" w:themeColor="text1"/>
          <w:sz w:val="22"/>
          <w:szCs w:val="22"/>
        </w:rPr>
        <w:t>Every unit achieved will be graded as Near-Pass (in externally assessed units only), Pass, Merit or Distinction. A learner must get at least a pass for every unit to be awarded the qualification they have entered for. The overall qualification is graded as a Pass, Merit, Distinction or Distinction*.</w:t>
      </w:r>
    </w:p>
    <w:p w:rsidR="00E85B8E" w:rsidRPr="00E85B8E" w:rsidRDefault="00E85B8E" w:rsidP="00E85B8E">
      <w:pPr>
        <w:spacing w:after="40"/>
        <w:ind w:left="426" w:hanging="142"/>
        <w:jc w:val="both"/>
        <w:rPr>
          <w:rFonts w:ascii="Arial" w:hAnsi="Arial" w:cs="Arial"/>
          <w:sz w:val="20"/>
        </w:rPr>
      </w:pPr>
    </w:p>
    <w:p w:rsidR="00E85B8E" w:rsidRPr="00F219F9" w:rsidRDefault="00E85B8E" w:rsidP="00E85B8E">
      <w:pPr>
        <w:jc w:val="both"/>
        <w:rPr>
          <w:rFonts w:ascii="Arial" w:hAnsi="Arial" w:cs="Arial"/>
          <w:b/>
          <w:color w:val="7030A0"/>
          <w:sz w:val="24"/>
          <w:szCs w:val="24"/>
        </w:rPr>
      </w:pPr>
      <w:r w:rsidRPr="00F219F9">
        <w:rPr>
          <w:rFonts w:ascii="Arial" w:hAnsi="Arial" w:cs="Arial"/>
          <w:b/>
          <w:color w:val="7030A0"/>
          <w:sz w:val="24"/>
          <w:szCs w:val="24"/>
        </w:rPr>
        <w:t>Where Next?</w:t>
      </w:r>
    </w:p>
    <w:p w:rsidR="00E85B8E" w:rsidRDefault="00E85B8E" w:rsidP="00F219F9">
      <w:pPr>
        <w:spacing w:line="240" w:lineRule="auto"/>
        <w:jc w:val="both"/>
        <w:rPr>
          <w:rFonts w:ascii="Arial" w:hAnsi="Arial" w:cs="Arial"/>
        </w:rPr>
      </w:pPr>
      <w:r w:rsidRPr="00F219F9">
        <w:rPr>
          <w:rFonts w:ascii="Arial" w:hAnsi="Arial" w:cs="Arial"/>
        </w:rPr>
        <w:t xml:space="preserve">This qualification is designed for learners who are studying to prepare for employment in the IT sector in areas such as technical support, digital technologies, application development or data analysis. </w:t>
      </w:r>
      <w:bookmarkStart w:id="0" w:name="_GoBack"/>
      <w:bookmarkEnd w:id="0"/>
      <w:r w:rsidR="000E7418" w:rsidRPr="00F219F9">
        <w:rPr>
          <w:rFonts w:ascii="Arial" w:hAnsi="Arial" w:cs="Arial"/>
        </w:rPr>
        <w:t>Also,</w:t>
      </w:r>
      <w:r w:rsidRPr="00F219F9">
        <w:rPr>
          <w:rFonts w:ascii="Arial" w:hAnsi="Arial" w:cs="Arial"/>
        </w:rPr>
        <w:t xml:space="preserve"> those that want to progress onto a Level 4 IT-related apprenticeship such as Network Engineer or Software Developer who want to gain a level 3 qualification to support further study in Higher Education or to progress to </w:t>
      </w:r>
      <w:r w:rsidR="00A614D7" w:rsidRPr="00F219F9">
        <w:rPr>
          <w:rFonts w:ascii="Arial" w:hAnsi="Arial" w:cs="Arial"/>
        </w:rPr>
        <w:t>university in</w:t>
      </w:r>
      <w:r w:rsidRPr="00F219F9">
        <w:rPr>
          <w:rFonts w:ascii="Arial" w:hAnsi="Arial" w:cs="Arial"/>
        </w:rPr>
        <w:t xml:space="preserve"> areas such as Computing, Computer Science, Software Development, Software Engineering, ICT and Computer Networks or Business Information Systems</w:t>
      </w:r>
      <w:r w:rsidR="00A614D7">
        <w:rPr>
          <w:rFonts w:ascii="Arial" w:hAnsi="Arial" w:cs="Arial"/>
        </w:rPr>
        <w:t xml:space="preserve">. Further information for this course can be found on </w:t>
      </w:r>
      <w:hyperlink r:id="rId8" w:anchor="level-3" w:history="1">
        <w:r w:rsidR="00A614D7" w:rsidRPr="0019667B">
          <w:rPr>
            <w:rStyle w:val="Hyperlink"/>
            <w:rFonts w:ascii="Arial" w:hAnsi="Arial" w:cs="Arial"/>
          </w:rPr>
          <w:t>https://www.ocr.org.uk/qualifications/cambridge-technicals/information-technology/#level-3</w:t>
        </w:r>
      </w:hyperlink>
    </w:p>
    <w:p w:rsidR="00A614D7" w:rsidRPr="00F219F9" w:rsidRDefault="00A614D7" w:rsidP="00F219F9">
      <w:pPr>
        <w:spacing w:line="240" w:lineRule="auto"/>
        <w:jc w:val="both"/>
        <w:rPr>
          <w:rFonts w:ascii="Arial" w:hAnsi="Arial" w:cs="Arial"/>
        </w:rPr>
      </w:pPr>
    </w:p>
    <w:sectPr w:rsidR="00A614D7" w:rsidRPr="00F219F9" w:rsidSect="0058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547A2A"/>
    <w:multiLevelType w:val="hybridMultilevel"/>
    <w:tmpl w:val="80A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30774D9"/>
    <w:multiLevelType w:val="hybridMultilevel"/>
    <w:tmpl w:val="DDEAD76A"/>
    <w:lvl w:ilvl="0" w:tplc="F9E6A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E29DA"/>
    <w:multiLevelType w:val="hybridMultilevel"/>
    <w:tmpl w:val="14B0E9A6"/>
    <w:lvl w:ilvl="0" w:tplc="F9E6A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34D8C"/>
    <w:multiLevelType w:val="hybridMultilevel"/>
    <w:tmpl w:val="50FC6550"/>
    <w:lvl w:ilvl="0" w:tplc="F9E6A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E0866"/>
    <w:multiLevelType w:val="hybridMultilevel"/>
    <w:tmpl w:val="C6BE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3"/>
  </w:num>
  <w:num w:numId="6">
    <w:abstractNumId w:val="7"/>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3040"/>
    <w:rsid w:val="000C78BD"/>
    <w:rsid w:val="000E7418"/>
    <w:rsid w:val="0014142F"/>
    <w:rsid w:val="00182917"/>
    <w:rsid w:val="002027BA"/>
    <w:rsid w:val="00217CED"/>
    <w:rsid w:val="002202CE"/>
    <w:rsid w:val="00231BCD"/>
    <w:rsid w:val="00234FAB"/>
    <w:rsid w:val="00241C84"/>
    <w:rsid w:val="002466B0"/>
    <w:rsid w:val="00246F52"/>
    <w:rsid w:val="00286523"/>
    <w:rsid w:val="002B2DF2"/>
    <w:rsid w:val="002D3BB4"/>
    <w:rsid w:val="003052BD"/>
    <w:rsid w:val="003766B6"/>
    <w:rsid w:val="003E5C7C"/>
    <w:rsid w:val="00410609"/>
    <w:rsid w:val="00481B04"/>
    <w:rsid w:val="00496092"/>
    <w:rsid w:val="004A7534"/>
    <w:rsid w:val="004B22D4"/>
    <w:rsid w:val="004C4ABC"/>
    <w:rsid w:val="005026EA"/>
    <w:rsid w:val="005755F9"/>
    <w:rsid w:val="00585BF5"/>
    <w:rsid w:val="005901AC"/>
    <w:rsid w:val="00590C5A"/>
    <w:rsid w:val="005E02DD"/>
    <w:rsid w:val="006028FA"/>
    <w:rsid w:val="00606B07"/>
    <w:rsid w:val="006153BE"/>
    <w:rsid w:val="00692269"/>
    <w:rsid w:val="006B1681"/>
    <w:rsid w:val="006F7319"/>
    <w:rsid w:val="007138B0"/>
    <w:rsid w:val="00731422"/>
    <w:rsid w:val="00764FA2"/>
    <w:rsid w:val="007D3A66"/>
    <w:rsid w:val="007F7894"/>
    <w:rsid w:val="00853940"/>
    <w:rsid w:val="00873FD8"/>
    <w:rsid w:val="00883D2C"/>
    <w:rsid w:val="008873C7"/>
    <w:rsid w:val="00896AF5"/>
    <w:rsid w:val="008A781B"/>
    <w:rsid w:val="008E46A8"/>
    <w:rsid w:val="008F3679"/>
    <w:rsid w:val="008F48D7"/>
    <w:rsid w:val="00930E1C"/>
    <w:rsid w:val="0094629F"/>
    <w:rsid w:val="00950BC0"/>
    <w:rsid w:val="009A08F8"/>
    <w:rsid w:val="009D19F0"/>
    <w:rsid w:val="00A614D7"/>
    <w:rsid w:val="00AA4658"/>
    <w:rsid w:val="00AB10BA"/>
    <w:rsid w:val="00B26576"/>
    <w:rsid w:val="00B373CE"/>
    <w:rsid w:val="00BB1615"/>
    <w:rsid w:val="00BB1B21"/>
    <w:rsid w:val="00BC0A0E"/>
    <w:rsid w:val="00BF608A"/>
    <w:rsid w:val="00C2068D"/>
    <w:rsid w:val="00C217A4"/>
    <w:rsid w:val="00C219BB"/>
    <w:rsid w:val="00C32178"/>
    <w:rsid w:val="00C354D7"/>
    <w:rsid w:val="00C4500B"/>
    <w:rsid w:val="00CA2EB1"/>
    <w:rsid w:val="00CC4479"/>
    <w:rsid w:val="00D206B7"/>
    <w:rsid w:val="00D51DE1"/>
    <w:rsid w:val="00D8349A"/>
    <w:rsid w:val="00D914A2"/>
    <w:rsid w:val="00DA3B3A"/>
    <w:rsid w:val="00DD2ADF"/>
    <w:rsid w:val="00E3524E"/>
    <w:rsid w:val="00E561FE"/>
    <w:rsid w:val="00E85B8E"/>
    <w:rsid w:val="00EA4A6E"/>
    <w:rsid w:val="00EC4054"/>
    <w:rsid w:val="00EF2F7A"/>
    <w:rsid w:val="00F13320"/>
    <w:rsid w:val="00F16A3F"/>
    <w:rsid w:val="00F219F9"/>
    <w:rsid w:val="00F348B8"/>
    <w:rsid w:val="00F47B50"/>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231D4-0FBF-406E-9DA0-85EBF7A0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BC0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14D7"/>
    <w:rPr>
      <w:color w:val="0000FF" w:themeColor="hyperlink"/>
      <w:u w:val="single"/>
    </w:rPr>
  </w:style>
  <w:style w:type="character" w:styleId="UnresolvedMention">
    <w:name w:val="Unresolved Mention"/>
    <w:basedOn w:val="DefaultParagraphFont"/>
    <w:uiPriority w:val="99"/>
    <w:semiHidden/>
    <w:unhideWhenUsed/>
    <w:rsid w:val="00A61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82485756">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290086993">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4221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qualifications/cambridge-technicals/information-technolog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FFB8-A1DE-4728-9A59-DD8FA24C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15</cp:revision>
  <cp:lastPrinted>2019-11-06T11:53:00Z</cp:lastPrinted>
  <dcterms:created xsi:type="dcterms:W3CDTF">2020-10-08T10:30:00Z</dcterms:created>
  <dcterms:modified xsi:type="dcterms:W3CDTF">2023-10-02T08:58:00Z</dcterms:modified>
</cp:coreProperties>
</file>