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268" w:rsidRDefault="00B11A89" w:rsidP="00B11A89">
      <w:pPr>
        <w:shd w:val="clear" w:color="auto" w:fill="FFFFFF"/>
        <w:spacing w:after="0" w:line="720" w:lineRule="atLeast"/>
        <w:jc w:val="center"/>
        <w:outlineLvl w:val="0"/>
        <w:rPr>
          <w:rFonts w:ascii="Calibri" w:eastAsia="Times New Roman" w:hAnsi="Calibri" w:cs="Calibri"/>
          <w:b/>
          <w:bCs/>
          <w:color w:val="2F5496" w:themeColor="accent1" w:themeShade="BF"/>
          <w:kern w:val="36"/>
          <w:sz w:val="52"/>
          <w:szCs w:val="40"/>
          <w:lang w:eastAsia="en-GB"/>
        </w:rPr>
      </w:pPr>
      <w:r>
        <w:rPr>
          <w:rFonts w:ascii="Calibri" w:eastAsia="Times New Roman" w:hAnsi="Calibri" w:cs="Calibri"/>
          <w:b/>
          <w:bCs/>
          <w:color w:val="2F5496" w:themeColor="accent1" w:themeShade="BF"/>
          <w:kern w:val="36"/>
          <w:sz w:val="52"/>
          <w:szCs w:val="40"/>
          <w:lang w:eastAsia="en-GB"/>
        </w:rPr>
        <w:t>Modern Foreign Languages (MFL)</w:t>
      </w:r>
      <w:r w:rsidR="001B7268" w:rsidRPr="004201ED">
        <w:rPr>
          <w:rFonts w:ascii="Calibri" w:eastAsia="Times New Roman" w:hAnsi="Calibri" w:cs="Calibri"/>
          <w:b/>
          <w:bCs/>
          <w:color w:val="2F5496" w:themeColor="accent1" w:themeShade="BF"/>
          <w:kern w:val="36"/>
          <w:sz w:val="52"/>
          <w:szCs w:val="40"/>
          <w:lang w:eastAsia="en-GB"/>
        </w:rPr>
        <w:t xml:space="preserve"> at </w:t>
      </w:r>
      <w:r w:rsidR="00E247A0">
        <w:rPr>
          <w:rFonts w:ascii="Calibri" w:eastAsia="Times New Roman" w:hAnsi="Calibri" w:cs="Calibri"/>
          <w:b/>
          <w:bCs/>
          <w:color w:val="2F5496" w:themeColor="accent1" w:themeShade="BF"/>
          <w:kern w:val="36"/>
          <w:sz w:val="52"/>
          <w:szCs w:val="40"/>
          <w:lang w:eastAsia="en-GB"/>
        </w:rPr>
        <w:t>St John the Baptist</w:t>
      </w:r>
      <w:r w:rsidR="004201ED" w:rsidRPr="004201ED">
        <w:rPr>
          <w:rFonts w:ascii="Calibri" w:eastAsia="Times New Roman" w:hAnsi="Calibri" w:cs="Calibri"/>
          <w:b/>
          <w:bCs/>
          <w:color w:val="2F5496" w:themeColor="accent1" w:themeShade="BF"/>
          <w:kern w:val="36"/>
          <w:sz w:val="52"/>
          <w:szCs w:val="40"/>
          <w:lang w:eastAsia="en-GB"/>
        </w:rPr>
        <w:t xml:space="preserve"> C</w:t>
      </w:r>
      <w:r w:rsidR="00E247A0">
        <w:rPr>
          <w:rFonts w:ascii="Calibri" w:eastAsia="Times New Roman" w:hAnsi="Calibri" w:cs="Calibri"/>
          <w:b/>
          <w:bCs/>
          <w:color w:val="2F5496" w:themeColor="accent1" w:themeShade="BF"/>
          <w:kern w:val="36"/>
          <w:sz w:val="52"/>
          <w:szCs w:val="40"/>
          <w:lang w:eastAsia="en-GB"/>
        </w:rPr>
        <w:t xml:space="preserve"> of E</w:t>
      </w:r>
      <w:r w:rsidR="004201ED" w:rsidRPr="004201ED">
        <w:rPr>
          <w:rFonts w:ascii="Calibri" w:eastAsia="Times New Roman" w:hAnsi="Calibri" w:cs="Calibri"/>
          <w:b/>
          <w:bCs/>
          <w:color w:val="2F5496" w:themeColor="accent1" w:themeShade="BF"/>
          <w:kern w:val="36"/>
          <w:sz w:val="52"/>
          <w:szCs w:val="40"/>
          <w:lang w:eastAsia="en-GB"/>
        </w:rPr>
        <w:t xml:space="preserve"> P</w:t>
      </w:r>
      <w:r w:rsidR="001B7268" w:rsidRPr="004201ED">
        <w:rPr>
          <w:rFonts w:ascii="Calibri" w:eastAsia="Times New Roman" w:hAnsi="Calibri" w:cs="Calibri"/>
          <w:b/>
          <w:bCs/>
          <w:color w:val="2F5496" w:themeColor="accent1" w:themeShade="BF"/>
          <w:kern w:val="36"/>
          <w:sz w:val="52"/>
          <w:szCs w:val="40"/>
          <w:lang w:eastAsia="en-GB"/>
        </w:rPr>
        <w:t xml:space="preserve">rimary </w:t>
      </w:r>
      <w:r w:rsidR="004201ED" w:rsidRPr="004201ED">
        <w:rPr>
          <w:rFonts w:ascii="Calibri" w:eastAsia="Times New Roman" w:hAnsi="Calibri" w:cs="Calibri"/>
          <w:b/>
          <w:bCs/>
          <w:color w:val="2F5496" w:themeColor="accent1" w:themeShade="BF"/>
          <w:kern w:val="36"/>
          <w:sz w:val="52"/>
          <w:szCs w:val="40"/>
          <w:lang w:eastAsia="en-GB"/>
        </w:rPr>
        <w:t>S</w:t>
      </w:r>
      <w:r w:rsidR="001B7268" w:rsidRPr="004201ED">
        <w:rPr>
          <w:rFonts w:ascii="Calibri" w:eastAsia="Times New Roman" w:hAnsi="Calibri" w:cs="Calibri"/>
          <w:b/>
          <w:bCs/>
          <w:color w:val="2F5496" w:themeColor="accent1" w:themeShade="BF"/>
          <w:kern w:val="36"/>
          <w:sz w:val="52"/>
          <w:szCs w:val="40"/>
          <w:lang w:eastAsia="en-GB"/>
        </w:rPr>
        <w:t>chool</w:t>
      </w:r>
    </w:p>
    <w:p w:rsidR="00B11A89" w:rsidRPr="004201ED" w:rsidRDefault="00B11A89" w:rsidP="00B11A89">
      <w:pPr>
        <w:shd w:val="clear" w:color="auto" w:fill="FFFFFF"/>
        <w:spacing w:after="0" w:line="720" w:lineRule="atLeast"/>
        <w:jc w:val="center"/>
        <w:outlineLvl w:val="0"/>
        <w:rPr>
          <w:rFonts w:ascii="Calibri" w:eastAsia="Times New Roman" w:hAnsi="Calibri" w:cs="Calibri"/>
          <w:b/>
          <w:bCs/>
          <w:color w:val="2F5496" w:themeColor="accent1" w:themeShade="BF"/>
          <w:kern w:val="36"/>
          <w:sz w:val="52"/>
          <w:szCs w:val="40"/>
          <w:lang w:eastAsia="en-GB"/>
        </w:rPr>
      </w:pPr>
      <w:r>
        <w:rPr>
          <w:noProof/>
        </w:rPr>
        <w:drawing>
          <wp:anchor distT="0" distB="0" distL="114300" distR="114300" simplePos="0" relativeHeight="251660288" behindDoc="0" locked="0" layoutInCell="1" allowOverlap="1" wp14:anchorId="3C9D7462">
            <wp:simplePos x="0" y="0"/>
            <wp:positionH relativeFrom="margin">
              <wp:posOffset>107950</wp:posOffset>
            </wp:positionH>
            <wp:positionV relativeFrom="paragraph">
              <wp:posOffset>57150</wp:posOffset>
            </wp:positionV>
            <wp:extent cx="6393815" cy="1993900"/>
            <wp:effectExtent l="0" t="0" r="6985" b="6350"/>
            <wp:wrapNone/>
            <wp:docPr id="11" name="Picture 11" descr="Free Vector | Hello in different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Vector | Hello in different languages"/>
                    <pic:cNvPicPr>
                      <a:picLocks noChangeAspect="1" noChangeArrowheads="1"/>
                    </pic:cNvPicPr>
                  </pic:nvPicPr>
                  <pic:blipFill rotWithShape="1">
                    <a:blip r:embed="rId5">
                      <a:extLst>
                        <a:ext uri="{28A0092B-C50C-407E-A947-70E740481C1C}">
                          <a14:useLocalDpi xmlns:a14="http://schemas.microsoft.com/office/drawing/2010/main" val="0"/>
                        </a:ext>
                      </a:extLst>
                    </a:blip>
                    <a:srcRect t="10437" b="56123"/>
                    <a:stretch/>
                  </pic:blipFill>
                  <pic:spPr bwMode="auto">
                    <a:xfrm>
                      <a:off x="0" y="0"/>
                      <a:ext cx="6393815" cy="199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7268" w:rsidRPr="004201ED" w:rsidRDefault="001B7268" w:rsidP="004201ED">
      <w:pPr>
        <w:shd w:val="clear" w:color="auto" w:fill="FFFFFF"/>
        <w:spacing w:after="0" w:line="240" w:lineRule="auto"/>
        <w:jc w:val="right"/>
        <w:rPr>
          <w:rFonts w:ascii="Calibri" w:eastAsia="Times New Roman" w:hAnsi="Calibri" w:cs="Calibri"/>
          <w:color w:val="333333"/>
          <w:sz w:val="36"/>
          <w:szCs w:val="24"/>
          <w:lang w:eastAsia="en-GB"/>
        </w:rPr>
      </w:pPr>
      <w:r w:rsidRPr="004201ED">
        <w:rPr>
          <w:rFonts w:ascii="Calibri" w:eastAsia="Times New Roman" w:hAnsi="Calibri" w:cs="Calibri"/>
          <w:color w:val="333333"/>
          <w:sz w:val="36"/>
          <w:szCs w:val="24"/>
          <w:lang w:eastAsia="en-GB"/>
        </w:rPr>
        <w:t> </w:t>
      </w:r>
    </w:p>
    <w:p w:rsidR="00B11A89" w:rsidRDefault="00B11A89" w:rsidP="001B7268">
      <w:pPr>
        <w:shd w:val="clear" w:color="auto" w:fill="FFFFFF"/>
        <w:spacing w:line="240" w:lineRule="auto"/>
        <w:rPr>
          <w:rFonts w:eastAsia="Times New Roman" w:cstheme="minorHAnsi"/>
          <w:b/>
          <w:bCs/>
          <w:color w:val="333333"/>
          <w:lang w:eastAsia="en-GB"/>
        </w:rPr>
      </w:pPr>
    </w:p>
    <w:p w:rsidR="00B11A89" w:rsidRDefault="00B11A89" w:rsidP="001B7268">
      <w:pPr>
        <w:shd w:val="clear" w:color="auto" w:fill="FFFFFF"/>
        <w:spacing w:line="240" w:lineRule="auto"/>
        <w:rPr>
          <w:rFonts w:eastAsia="Times New Roman" w:cstheme="minorHAnsi"/>
          <w:b/>
          <w:bCs/>
          <w:color w:val="333333"/>
          <w:lang w:eastAsia="en-GB"/>
        </w:rPr>
      </w:pPr>
    </w:p>
    <w:p w:rsidR="00B11A89" w:rsidRDefault="00B11A89" w:rsidP="001B7268">
      <w:pPr>
        <w:shd w:val="clear" w:color="auto" w:fill="FFFFFF"/>
        <w:spacing w:line="240" w:lineRule="auto"/>
        <w:rPr>
          <w:rFonts w:eastAsia="Times New Roman" w:cstheme="minorHAnsi"/>
          <w:b/>
          <w:bCs/>
          <w:color w:val="333333"/>
          <w:lang w:eastAsia="en-GB"/>
        </w:rPr>
      </w:pPr>
    </w:p>
    <w:p w:rsidR="00B11A89" w:rsidRDefault="00B11A89" w:rsidP="001B7268">
      <w:pPr>
        <w:shd w:val="clear" w:color="auto" w:fill="FFFFFF"/>
        <w:spacing w:line="240" w:lineRule="auto"/>
        <w:rPr>
          <w:rFonts w:eastAsia="Times New Roman" w:cstheme="minorHAnsi"/>
          <w:b/>
          <w:bCs/>
          <w:color w:val="333333"/>
          <w:lang w:eastAsia="en-GB"/>
        </w:rPr>
      </w:pPr>
    </w:p>
    <w:p w:rsidR="001B7268" w:rsidRPr="004201ED" w:rsidRDefault="001B7268" w:rsidP="001B7268">
      <w:pPr>
        <w:shd w:val="clear" w:color="auto" w:fill="FFFFFF"/>
        <w:spacing w:line="240" w:lineRule="auto"/>
        <w:rPr>
          <w:rFonts w:eastAsia="Times New Roman" w:cstheme="minorHAnsi"/>
          <w:color w:val="333333"/>
          <w:lang w:eastAsia="en-GB"/>
        </w:rPr>
      </w:pPr>
    </w:p>
    <w:p w:rsidR="004F6253" w:rsidRDefault="00B11A89"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color w:val="333333"/>
          <w:sz w:val="24"/>
          <w:szCs w:val="24"/>
          <w:lang w:eastAsia="en-GB"/>
        </w:rPr>
        <w:t xml:space="preserve">At </w:t>
      </w:r>
      <w:r w:rsidR="00E247A0">
        <w:rPr>
          <w:rFonts w:ascii="Calibri" w:eastAsia="Times New Roman" w:hAnsi="Calibri" w:cs="Calibri"/>
          <w:color w:val="333333"/>
          <w:sz w:val="24"/>
          <w:szCs w:val="24"/>
          <w:lang w:eastAsia="en-GB"/>
        </w:rPr>
        <w:t>our</w:t>
      </w:r>
      <w:r>
        <w:rPr>
          <w:rFonts w:ascii="Calibri" w:eastAsia="Times New Roman" w:hAnsi="Calibri" w:cs="Calibri"/>
          <w:color w:val="333333"/>
          <w:sz w:val="24"/>
          <w:szCs w:val="24"/>
          <w:lang w:eastAsia="en-GB"/>
        </w:rPr>
        <w:t xml:space="preserve"> </w:t>
      </w:r>
      <w:r w:rsidR="00E247A0">
        <w:rPr>
          <w:rFonts w:ascii="Calibri" w:eastAsia="Times New Roman" w:hAnsi="Calibri" w:cs="Calibri"/>
          <w:color w:val="333333"/>
          <w:sz w:val="24"/>
          <w:szCs w:val="24"/>
          <w:lang w:eastAsia="en-GB"/>
        </w:rPr>
        <w:t>s</w:t>
      </w:r>
      <w:r>
        <w:rPr>
          <w:rFonts w:ascii="Calibri" w:eastAsia="Times New Roman" w:hAnsi="Calibri" w:cs="Calibri"/>
          <w:color w:val="333333"/>
          <w:sz w:val="24"/>
          <w:szCs w:val="24"/>
          <w:lang w:eastAsia="en-GB"/>
        </w:rPr>
        <w:t>chool, we believe that learning a</w:t>
      </w:r>
      <w:r w:rsidR="000D75F5">
        <w:rPr>
          <w:rFonts w:ascii="Calibri" w:eastAsia="Times New Roman" w:hAnsi="Calibri" w:cs="Calibri"/>
          <w:color w:val="333333"/>
          <w:sz w:val="24"/>
          <w:szCs w:val="24"/>
          <w:lang w:eastAsia="en-GB"/>
        </w:rPr>
        <w:t>nother</w:t>
      </w:r>
      <w:r>
        <w:rPr>
          <w:rFonts w:ascii="Calibri" w:eastAsia="Times New Roman" w:hAnsi="Calibri" w:cs="Calibri"/>
          <w:color w:val="333333"/>
          <w:sz w:val="24"/>
          <w:szCs w:val="24"/>
          <w:lang w:eastAsia="en-GB"/>
        </w:rPr>
        <w:t xml:space="preserve"> language</w:t>
      </w:r>
      <w:r w:rsidR="000D75F5">
        <w:rPr>
          <w:rFonts w:ascii="Calibri" w:eastAsia="Times New Roman" w:hAnsi="Calibri" w:cs="Calibri"/>
          <w:color w:val="333333"/>
          <w:sz w:val="24"/>
          <w:szCs w:val="24"/>
          <w:lang w:eastAsia="en-GB"/>
        </w:rPr>
        <w:t xml:space="preserve"> (perhaps the third or fourth for some of the pupils within our incredibly multicultural and multilingual school community) </w:t>
      </w:r>
      <w:r>
        <w:rPr>
          <w:rFonts w:ascii="Calibri" w:eastAsia="Times New Roman" w:hAnsi="Calibri" w:cs="Calibri"/>
          <w:color w:val="333333"/>
          <w:sz w:val="24"/>
          <w:szCs w:val="24"/>
          <w:lang w:eastAsia="en-GB"/>
        </w:rPr>
        <w:t xml:space="preserve">opens the doors to new and exciting cultures, fosters curiosity and deepens </w:t>
      </w:r>
      <w:r w:rsidR="00797DD5">
        <w:rPr>
          <w:rFonts w:ascii="Calibri" w:eastAsia="Times New Roman" w:hAnsi="Calibri" w:cs="Calibri"/>
          <w:color w:val="333333"/>
          <w:sz w:val="24"/>
          <w:szCs w:val="24"/>
          <w:lang w:eastAsia="en-GB"/>
        </w:rPr>
        <w:t>pupils’</w:t>
      </w:r>
      <w:r>
        <w:rPr>
          <w:rFonts w:ascii="Calibri" w:eastAsia="Times New Roman" w:hAnsi="Calibri" w:cs="Calibri"/>
          <w:color w:val="333333"/>
          <w:sz w:val="24"/>
          <w:szCs w:val="24"/>
          <w:lang w:eastAsia="en-GB"/>
        </w:rPr>
        <w:t xml:space="preserve"> understanding of the world. </w:t>
      </w:r>
      <w:r w:rsidR="000D75F5">
        <w:rPr>
          <w:rFonts w:ascii="Calibri" w:eastAsia="Times New Roman" w:hAnsi="Calibri" w:cs="Calibri"/>
          <w:color w:val="333333"/>
          <w:sz w:val="24"/>
          <w:szCs w:val="24"/>
          <w:lang w:eastAsia="en-GB"/>
        </w:rPr>
        <w:t xml:space="preserve">The weekly teaching of </w:t>
      </w:r>
      <w:r w:rsidR="00652FB8">
        <w:rPr>
          <w:rFonts w:ascii="Calibri" w:eastAsia="Times New Roman" w:hAnsi="Calibri" w:cs="Calibri"/>
          <w:color w:val="333333"/>
          <w:sz w:val="24"/>
          <w:szCs w:val="24"/>
          <w:lang w:eastAsia="en-GB"/>
        </w:rPr>
        <w:t xml:space="preserve">French </w:t>
      </w:r>
      <w:r w:rsidR="000D75F5">
        <w:rPr>
          <w:rFonts w:ascii="Calibri" w:eastAsia="Times New Roman" w:hAnsi="Calibri" w:cs="Calibri"/>
          <w:color w:val="333333"/>
          <w:sz w:val="24"/>
          <w:szCs w:val="24"/>
          <w:lang w:eastAsia="en-GB"/>
        </w:rPr>
        <w:t xml:space="preserve">enables pupils to develop their ability to express their ideas in </w:t>
      </w:r>
      <w:r w:rsidR="00652FB8">
        <w:rPr>
          <w:rFonts w:ascii="Calibri" w:eastAsia="Times New Roman" w:hAnsi="Calibri" w:cs="Calibri"/>
          <w:color w:val="333333"/>
          <w:sz w:val="24"/>
          <w:szCs w:val="24"/>
          <w:lang w:eastAsia="en-GB"/>
        </w:rPr>
        <w:t>another language</w:t>
      </w:r>
      <w:r w:rsidR="000D75F5">
        <w:rPr>
          <w:rFonts w:ascii="Calibri" w:eastAsia="Times New Roman" w:hAnsi="Calibri" w:cs="Calibri"/>
          <w:color w:val="333333"/>
          <w:sz w:val="24"/>
          <w:szCs w:val="24"/>
          <w:lang w:eastAsia="en-GB"/>
        </w:rPr>
        <w:t xml:space="preserve"> and respond to its speakers both verbally and in writing. Children learn to communicate in </w:t>
      </w:r>
      <w:r w:rsidR="00E247A0">
        <w:rPr>
          <w:rFonts w:ascii="Calibri" w:eastAsia="Times New Roman" w:hAnsi="Calibri" w:cs="Calibri"/>
          <w:color w:val="333333"/>
          <w:sz w:val="24"/>
          <w:szCs w:val="24"/>
          <w:lang w:eastAsia="en-GB"/>
        </w:rPr>
        <w:t>Spanish</w:t>
      </w:r>
      <w:r w:rsidR="000D75F5">
        <w:rPr>
          <w:rFonts w:ascii="Calibri" w:eastAsia="Times New Roman" w:hAnsi="Calibri" w:cs="Calibri"/>
          <w:color w:val="333333"/>
          <w:sz w:val="24"/>
          <w:szCs w:val="24"/>
          <w:lang w:eastAsia="en-GB"/>
        </w:rPr>
        <w:t xml:space="preserve"> for practical purposes and are exposed to books and songs in the target language. </w:t>
      </w:r>
      <w:r w:rsidR="00652FB8">
        <w:rPr>
          <w:rFonts w:ascii="Calibri" w:eastAsia="Times New Roman" w:hAnsi="Calibri" w:cs="Calibri"/>
          <w:color w:val="333333"/>
          <w:sz w:val="24"/>
          <w:szCs w:val="24"/>
          <w:lang w:eastAsia="en-GB"/>
        </w:rPr>
        <w:t xml:space="preserve">This early grounding in the basics of the </w:t>
      </w:r>
      <w:r w:rsidR="00E247A0">
        <w:rPr>
          <w:rFonts w:ascii="Calibri" w:eastAsia="Times New Roman" w:hAnsi="Calibri" w:cs="Calibri"/>
          <w:color w:val="333333"/>
          <w:sz w:val="24"/>
          <w:szCs w:val="24"/>
          <w:lang w:eastAsia="en-GB"/>
        </w:rPr>
        <w:t>Spanish</w:t>
      </w:r>
      <w:r w:rsidR="00652FB8">
        <w:rPr>
          <w:rFonts w:ascii="Calibri" w:eastAsia="Times New Roman" w:hAnsi="Calibri" w:cs="Calibri"/>
          <w:color w:val="333333"/>
          <w:sz w:val="24"/>
          <w:szCs w:val="24"/>
          <w:lang w:eastAsia="en-GB"/>
        </w:rPr>
        <w:t xml:space="preserve"> language provides</w:t>
      </w:r>
      <w:r w:rsidR="000D75F5">
        <w:rPr>
          <w:rFonts w:ascii="Calibri" w:eastAsia="Times New Roman" w:hAnsi="Calibri" w:cs="Calibri"/>
          <w:color w:val="333333"/>
          <w:sz w:val="24"/>
          <w:szCs w:val="24"/>
          <w:lang w:eastAsia="en-GB"/>
        </w:rPr>
        <w:t xml:space="preserve"> children with a firm foundation for further language learning and equips pupils to potentially study or work abroad in the future.  </w:t>
      </w:r>
    </w:p>
    <w:p w:rsidR="001B7268" w:rsidRPr="004201ED" w:rsidRDefault="001B7268" w:rsidP="00652FB8">
      <w:pPr>
        <w:shd w:val="clear" w:color="auto" w:fill="FFFFFF"/>
        <w:spacing w:before="100" w:beforeAutospacing="1" w:after="360" w:line="540" w:lineRule="atLeast"/>
        <w:jc w:val="center"/>
        <w:outlineLvl w:val="1"/>
        <w:rPr>
          <w:rFonts w:ascii="Calibri" w:eastAsia="Times New Roman" w:hAnsi="Calibri" w:cs="Calibri"/>
          <w:b/>
          <w:bCs/>
          <w:color w:val="2F5496" w:themeColor="accent1" w:themeShade="BF"/>
          <w:sz w:val="52"/>
          <w:szCs w:val="54"/>
          <w:lang w:eastAsia="en-GB"/>
        </w:rPr>
      </w:pPr>
      <w:r w:rsidRPr="004201ED">
        <w:rPr>
          <w:rFonts w:ascii="Calibri" w:eastAsia="Times New Roman" w:hAnsi="Calibri" w:cs="Calibri"/>
          <w:b/>
          <w:bCs/>
          <w:color w:val="2F5496" w:themeColor="accent1" w:themeShade="BF"/>
          <w:sz w:val="52"/>
          <w:szCs w:val="54"/>
          <w:lang w:eastAsia="en-GB"/>
        </w:rPr>
        <w:t xml:space="preserve">The </w:t>
      </w:r>
      <w:r w:rsidR="00B11A89">
        <w:rPr>
          <w:rFonts w:ascii="Calibri" w:eastAsia="Times New Roman" w:hAnsi="Calibri" w:cs="Calibri"/>
          <w:b/>
          <w:bCs/>
          <w:color w:val="2F5496" w:themeColor="accent1" w:themeShade="BF"/>
          <w:sz w:val="52"/>
          <w:szCs w:val="54"/>
          <w:lang w:eastAsia="en-GB"/>
        </w:rPr>
        <w:t>MFL</w:t>
      </w:r>
      <w:r w:rsidRPr="004201ED">
        <w:rPr>
          <w:rFonts w:ascii="Calibri" w:eastAsia="Times New Roman" w:hAnsi="Calibri" w:cs="Calibri"/>
          <w:b/>
          <w:bCs/>
          <w:color w:val="2F5496" w:themeColor="accent1" w:themeShade="BF"/>
          <w:sz w:val="52"/>
          <w:szCs w:val="54"/>
          <w:lang w:eastAsia="en-GB"/>
        </w:rPr>
        <w:t xml:space="preserve"> </w:t>
      </w:r>
      <w:r w:rsidR="004201ED" w:rsidRPr="004201ED">
        <w:rPr>
          <w:rFonts w:ascii="Calibri" w:eastAsia="Times New Roman" w:hAnsi="Calibri" w:cs="Calibri"/>
          <w:b/>
          <w:bCs/>
          <w:color w:val="2F5496" w:themeColor="accent1" w:themeShade="BF"/>
          <w:sz w:val="52"/>
          <w:szCs w:val="54"/>
          <w:lang w:eastAsia="en-GB"/>
        </w:rPr>
        <w:t>C</w:t>
      </w:r>
      <w:r w:rsidRPr="004201ED">
        <w:rPr>
          <w:rFonts w:ascii="Calibri" w:eastAsia="Times New Roman" w:hAnsi="Calibri" w:cs="Calibri"/>
          <w:b/>
          <w:bCs/>
          <w:color w:val="2F5496" w:themeColor="accent1" w:themeShade="BF"/>
          <w:sz w:val="52"/>
          <w:szCs w:val="54"/>
          <w:lang w:eastAsia="en-GB"/>
        </w:rPr>
        <w:t>urriculum</w:t>
      </w:r>
    </w:p>
    <w:p w:rsidR="00652FB8" w:rsidRPr="00AB6E11" w:rsidRDefault="00652FB8" w:rsidP="00652FB8">
      <w:pPr>
        <w:spacing w:after="0" w:line="240" w:lineRule="auto"/>
        <w:rPr>
          <w:sz w:val="24"/>
          <w:szCs w:val="24"/>
        </w:rPr>
      </w:pPr>
      <w:r w:rsidRPr="00AB6E11">
        <w:rPr>
          <w:rFonts w:ascii="Calibri" w:eastAsia="Times New Roman" w:hAnsi="Calibri" w:cs="Calibri"/>
          <w:sz w:val="24"/>
          <w:szCs w:val="24"/>
          <w:shd w:val="clear" w:color="auto" w:fill="FFFFFF"/>
          <w:lang w:eastAsia="en-GB"/>
        </w:rPr>
        <w:t xml:space="preserve">Through the teaching of </w:t>
      </w:r>
      <w:r w:rsidR="00E247A0">
        <w:rPr>
          <w:rFonts w:ascii="Calibri" w:eastAsia="Times New Roman" w:hAnsi="Calibri" w:cs="Calibri"/>
          <w:sz w:val="24"/>
          <w:szCs w:val="24"/>
          <w:shd w:val="clear" w:color="auto" w:fill="FFFFFF"/>
          <w:lang w:eastAsia="en-GB"/>
        </w:rPr>
        <w:t>Spanish</w:t>
      </w:r>
      <w:r w:rsidRPr="00AB6E11">
        <w:rPr>
          <w:rFonts w:ascii="Calibri" w:eastAsia="Times New Roman" w:hAnsi="Calibri" w:cs="Calibri"/>
          <w:sz w:val="24"/>
          <w:szCs w:val="24"/>
          <w:shd w:val="clear" w:color="auto" w:fill="FFFFFF"/>
          <w:lang w:eastAsia="en-GB"/>
        </w:rPr>
        <w:t xml:space="preserve">, we aim to enable children to </w:t>
      </w:r>
      <w:r w:rsidRPr="00AB6E11">
        <w:rPr>
          <w:sz w:val="24"/>
          <w:szCs w:val="24"/>
        </w:rPr>
        <w:t>understand and respond to spoken and written language; speak with increasing confidence, fluency and spontaneity; write at varying length, for different purposes and audiences, using the variety of grammatical structures that they have learnt</w:t>
      </w:r>
      <w:r w:rsidR="00AB6E11" w:rsidRPr="00AB6E11">
        <w:rPr>
          <w:sz w:val="24"/>
          <w:szCs w:val="24"/>
        </w:rPr>
        <w:t>;</w:t>
      </w:r>
      <w:r w:rsidRPr="00AB6E11">
        <w:rPr>
          <w:sz w:val="24"/>
          <w:szCs w:val="24"/>
        </w:rPr>
        <w:t xml:space="preserve"> and discover and develop an appreciation of a range of writing in the language studied.</w:t>
      </w:r>
      <w:r w:rsidR="00AB6E11" w:rsidRPr="00AB6E11">
        <w:rPr>
          <w:sz w:val="24"/>
          <w:szCs w:val="24"/>
        </w:rPr>
        <w:t xml:space="preserve"> We also en</w:t>
      </w:r>
      <w:r w:rsidR="00AB6E11">
        <w:rPr>
          <w:sz w:val="24"/>
          <w:szCs w:val="24"/>
        </w:rPr>
        <w:t>courage</w:t>
      </w:r>
      <w:r w:rsidR="00AB6E11" w:rsidRPr="00AB6E11">
        <w:rPr>
          <w:sz w:val="24"/>
          <w:szCs w:val="24"/>
        </w:rPr>
        <w:t xml:space="preserve"> children to engage with the culture of </w:t>
      </w:r>
      <w:r w:rsidR="00E247A0">
        <w:rPr>
          <w:sz w:val="24"/>
          <w:szCs w:val="24"/>
        </w:rPr>
        <w:t xml:space="preserve">Spanish countries and their traditions. </w:t>
      </w:r>
      <w:r w:rsidR="00AB6E11">
        <w:rPr>
          <w:sz w:val="24"/>
          <w:szCs w:val="24"/>
        </w:rPr>
        <w:t xml:space="preserve"> </w:t>
      </w:r>
      <w:r w:rsidR="00AB6E11" w:rsidRPr="00AB6E11">
        <w:rPr>
          <w:sz w:val="24"/>
          <w:szCs w:val="24"/>
        </w:rPr>
        <w:t xml:space="preserve"> </w:t>
      </w:r>
      <w:r w:rsidRPr="00AB6E11">
        <w:rPr>
          <w:sz w:val="24"/>
          <w:szCs w:val="24"/>
        </w:rPr>
        <w:t xml:space="preserve"> </w:t>
      </w:r>
    </w:p>
    <w:p w:rsidR="00652FB8" w:rsidRDefault="00652FB8" w:rsidP="00652FB8">
      <w:pPr>
        <w:spacing w:after="0" w:line="240" w:lineRule="auto"/>
        <w:rPr>
          <w:rFonts w:ascii="Calibri" w:eastAsia="Times New Roman" w:hAnsi="Calibri" w:cs="Calibri"/>
          <w:b/>
          <w:bCs/>
          <w:color w:val="333333"/>
          <w:sz w:val="36"/>
          <w:szCs w:val="36"/>
          <w:lang w:eastAsia="en-GB"/>
        </w:rPr>
      </w:pPr>
    </w:p>
    <w:p w:rsidR="001B7268" w:rsidRPr="00652FB8" w:rsidRDefault="00652FB8" w:rsidP="00652FB8">
      <w:pPr>
        <w:spacing w:after="0" w:line="240" w:lineRule="auto"/>
        <w:rPr>
          <w:rFonts w:ascii="Calibri" w:eastAsia="Times New Roman" w:hAnsi="Calibri" w:cs="Calibri"/>
          <w:color w:val="333333"/>
          <w:sz w:val="24"/>
          <w:szCs w:val="24"/>
          <w:shd w:val="clear" w:color="auto" w:fill="FFFFFF"/>
          <w:lang w:eastAsia="en-GB"/>
        </w:rPr>
      </w:pPr>
      <w:r>
        <w:rPr>
          <w:rFonts w:ascii="Calibri" w:eastAsia="Times New Roman" w:hAnsi="Calibri" w:cs="Calibri"/>
          <w:b/>
          <w:bCs/>
          <w:color w:val="333333"/>
          <w:sz w:val="36"/>
          <w:szCs w:val="36"/>
          <w:lang w:eastAsia="en-GB"/>
        </w:rPr>
        <w:t>Ea</w:t>
      </w:r>
      <w:r w:rsidR="001B7268" w:rsidRPr="004201ED">
        <w:rPr>
          <w:rFonts w:ascii="Calibri" w:eastAsia="Times New Roman" w:hAnsi="Calibri" w:cs="Calibri"/>
          <w:b/>
          <w:bCs/>
          <w:color w:val="333333"/>
          <w:sz w:val="36"/>
          <w:szCs w:val="36"/>
          <w:lang w:eastAsia="en-GB"/>
        </w:rPr>
        <w:t>rly Years Foundation Stage (EYFS)</w:t>
      </w:r>
    </w:p>
    <w:p w:rsidR="001B7268" w:rsidRPr="004F6253" w:rsidRDefault="00652FB8"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color w:val="333333"/>
          <w:sz w:val="24"/>
          <w:szCs w:val="24"/>
          <w:lang w:eastAsia="en-GB"/>
        </w:rPr>
        <w:t xml:space="preserve">Children in EYFS do not undertake lessons in </w:t>
      </w:r>
      <w:r w:rsidR="00E247A0">
        <w:rPr>
          <w:rFonts w:ascii="Calibri" w:eastAsia="Times New Roman" w:hAnsi="Calibri" w:cs="Calibri"/>
          <w:color w:val="333333"/>
          <w:sz w:val="24"/>
          <w:szCs w:val="24"/>
          <w:lang w:eastAsia="en-GB"/>
        </w:rPr>
        <w:t xml:space="preserve">Spanish but they can listen to songs on our </w:t>
      </w:r>
      <w:proofErr w:type="spellStart"/>
      <w:r w:rsidR="00E247A0">
        <w:rPr>
          <w:rFonts w:ascii="Calibri" w:eastAsia="Times New Roman" w:hAnsi="Calibri" w:cs="Calibri"/>
          <w:color w:val="333333"/>
          <w:sz w:val="24"/>
          <w:szCs w:val="24"/>
          <w:lang w:eastAsia="en-GB"/>
        </w:rPr>
        <w:t>Youtube</w:t>
      </w:r>
      <w:proofErr w:type="spellEnd"/>
      <w:r w:rsidR="00E247A0">
        <w:rPr>
          <w:rFonts w:ascii="Calibri" w:eastAsia="Times New Roman" w:hAnsi="Calibri" w:cs="Calibri"/>
          <w:color w:val="333333"/>
          <w:sz w:val="24"/>
          <w:szCs w:val="24"/>
          <w:lang w:eastAsia="en-GB"/>
        </w:rPr>
        <w:t xml:space="preserve"> channel playlist</w:t>
      </w:r>
      <w:r>
        <w:rPr>
          <w:rFonts w:ascii="Calibri" w:eastAsia="Times New Roman" w:hAnsi="Calibri" w:cs="Calibri"/>
          <w:color w:val="333333"/>
          <w:sz w:val="24"/>
          <w:szCs w:val="24"/>
          <w:lang w:eastAsia="en-GB"/>
        </w:rPr>
        <w:t xml:space="preserve">. </w:t>
      </w:r>
    </w:p>
    <w:p w:rsidR="001B7268" w:rsidRPr="004201ED" w:rsidRDefault="001B7268" w:rsidP="001B7268">
      <w:pPr>
        <w:shd w:val="clear" w:color="auto" w:fill="FFFFFF"/>
        <w:spacing w:before="100" w:beforeAutospacing="1" w:after="360" w:line="495" w:lineRule="atLeast"/>
        <w:outlineLvl w:val="2"/>
        <w:rPr>
          <w:rFonts w:eastAsia="Times New Roman" w:cstheme="minorHAnsi"/>
          <w:b/>
          <w:bCs/>
          <w:color w:val="333333"/>
          <w:sz w:val="36"/>
          <w:szCs w:val="36"/>
          <w:lang w:eastAsia="en-GB"/>
        </w:rPr>
      </w:pPr>
      <w:r w:rsidRPr="004201ED">
        <w:rPr>
          <w:rFonts w:eastAsia="Times New Roman" w:cstheme="minorHAnsi"/>
          <w:b/>
          <w:bCs/>
          <w:color w:val="333333"/>
          <w:sz w:val="36"/>
          <w:szCs w:val="36"/>
          <w:lang w:eastAsia="en-GB"/>
        </w:rPr>
        <w:t>Key Stage 1</w:t>
      </w:r>
    </w:p>
    <w:p w:rsidR="003F2582" w:rsidRDefault="00D9691C" w:rsidP="003F2582">
      <w:pPr>
        <w:shd w:val="clear" w:color="auto" w:fill="FFFFFF"/>
        <w:spacing w:before="100" w:beforeAutospacing="1" w:after="100" w:afterAutospacing="1"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I</w:t>
      </w:r>
      <w:r w:rsidR="001B7268" w:rsidRPr="004F6253">
        <w:rPr>
          <w:rFonts w:eastAsia="Times New Roman" w:cstheme="minorHAnsi"/>
          <w:color w:val="333333"/>
          <w:sz w:val="24"/>
          <w:szCs w:val="24"/>
          <w:lang w:eastAsia="en-GB"/>
        </w:rPr>
        <w:t>n Years 1 and 2</w:t>
      </w:r>
      <w:r w:rsidR="00B62AB3">
        <w:rPr>
          <w:rFonts w:eastAsia="Times New Roman" w:cstheme="minorHAnsi"/>
          <w:color w:val="333333"/>
          <w:sz w:val="24"/>
          <w:szCs w:val="24"/>
          <w:lang w:eastAsia="en-GB"/>
        </w:rPr>
        <w:t xml:space="preserve"> </w:t>
      </w:r>
      <w:r w:rsidR="001B7268" w:rsidRPr="004F6253">
        <w:rPr>
          <w:rFonts w:eastAsia="Times New Roman" w:cstheme="minorHAnsi"/>
          <w:color w:val="333333"/>
          <w:sz w:val="24"/>
          <w:szCs w:val="24"/>
          <w:lang w:eastAsia="en-GB"/>
        </w:rPr>
        <w:t>your child will be</w:t>
      </w:r>
      <w:r w:rsidR="00652FB8">
        <w:rPr>
          <w:rFonts w:eastAsia="Times New Roman" w:cstheme="minorHAnsi"/>
          <w:color w:val="333333"/>
          <w:sz w:val="24"/>
          <w:szCs w:val="24"/>
          <w:lang w:eastAsia="en-GB"/>
        </w:rPr>
        <w:t>gin to take their first steps on the journey to becoming a confid</w:t>
      </w:r>
      <w:r w:rsidR="00B62AB3">
        <w:rPr>
          <w:rFonts w:eastAsia="Times New Roman" w:cstheme="minorHAnsi"/>
          <w:color w:val="333333"/>
          <w:sz w:val="24"/>
          <w:szCs w:val="24"/>
          <w:lang w:eastAsia="en-GB"/>
        </w:rPr>
        <w:t xml:space="preserve">ent speaker of </w:t>
      </w:r>
      <w:r w:rsidR="00E247A0">
        <w:rPr>
          <w:rFonts w:eastAsia="Times New Roman" w:cstheme="minorHAnsi"/>
          <w:color w:val="333333"/>
          <w:sz w:val="24"/>
          <w:szCs w:val="24"/>
          <w:lang w:eastAsia="en-GB"/>
        </w:rPr>
        <w:t>Spanish</w:t>
      </w:r>
      <w:r w:rsidR="00B62AB3">
        <w:rPr>
          <w:rFonts w:eastAsia="Times New Roman" w:cstheme="minorHAnsi"/>
          <w:color w:val="333333"/>
          <w:sz w:val="24"/>
          <w:szCs w:val="24"/>
          <w:lang w:eastAsia="en-GB"/>
        </w:rPr>
        <w:t>. Through games, songs, story books</w:t>
      </w:r>
      <w:r w:rsidR="00166004">
        <w:rPr>
          <w:rFonts w:eastAsia="Times New Roman" w:cstheme="minorHAnsi"/>
          <w:color w:val="333333"/>
          <w:sz w:val="24"/>
          <w:szCs w:val="24"/>
          <w:lang w:eastAsia="en-GB"/>
        </w:rPr>
        <w:t xml:space="preserve"> and video clips, </w:t>
      </w:r>
      <w:r w:rsidR="00B62AB3">
        <w:rPr>
          <w:rFonts w:eastAsia="Times New Roman" w:cstheme="minorHAnsi"/>
          <w:color w:val="333333"/>
          <w:sz w:val="24"/>
          <w:szCs w:val="24"/>
          <w:lang w:eastAsia="en-GB"/>
        </w:rPr>
        <w:t>children are exposed to simple French phrases</w:t>
      </w:r>
      <w:r w:rsidR="003F2582">
        <w:rPr>
          <w:rFonts w:eastAsia="Times New Roman" w:cstheme="minorHAnsi"/>
          <w:color w:val="333333"/>
          <w:sz w:val="24"/>
          <w:szCs w:val="24"/>
          <w:lang w:eastAsia="en-GB"/>
        </w:rPr>
        <w:t>,</w:t>
      </w:r>
      <w:r w:rsidR="00B62AB3">
        <w:rPr>
          <w:rFonts w:eastAsia="Times New Roman" w:cstheme="minorHAnsi"/>
          <w:color w:val="333333"/>
          <w:sz w:val="24"/>
          <w:szCs w:val="24"/>
          <w:lang w:eastAsia="en-GB"/>
        </w:rPr>
        <w:t xml:space="preserve"> </w:t>
      </w:r>
      <w:r w:rsidR="00166004">
        <w:rPr>
          <w:rFonts w:eastAsia="Times New Roman" w:cstheme="minorHAnsi"/>
          <w:color w:val="333333"/>
          <w:sz w:val="24"/>
          <w:szCs w:val="24"/>
          <w:lang w:eastAsia="en-GB"/>
        </w:rPr>
        <w:t>which</w:t>
      </w:r>
      <w:r w:rsidR="00B62AB3">
        <w:rPr>
          <w:rFonts w:eastAsia="Times New Roman" w:cstheme="minorHAnsi"/>
          <w:color w:val="333333"/>
          <w:sz w:val="24"/>
          <w:szCs w:val="24"/>
          <w:lang w:eastAsia="en-GB"/>
        </w:rPr>
        <w:t xml:space="preserve"> allow them to introduce themselves and find out information about others. They </w:t>
      </w:r>
      <w:r w:rsidR="00166004">
        <w:rPr>
          <w:rFonts w:eastAsia="Times New Roman" w:cstheme="minorHAnsi"/>
          <w:color w:val="333333"/>
          <w:sz w:val="24"/>
          <w:szCs w:val="24"/>
          <w:lang w:eastAsia="en-GB"/>
        </w:rPr>
        <w:t xml:space="preserve">also </w:t>
      </w:r>
      <w:r w:rsidR="00B62AB3">
        <w:rPr>
          <w:rFonts w:eastAsia="Times New Roman" w:cstheme="minorHAnsi"/>
          <w:color w:val="333333"/>
          <w:sz w:val="24"/>
          <w:szCs w:val="24"/>
          <w:lang w:eastAsia="en-GB"/>
        </w:rPr>
        <w:t>learn some key vocabulary, for example numbers, colours</w:t>
      </w:r>
      <w:r w:rsidR="003F2582">
        <w:rPr>
          <w:rFonts w:eastAsia="Times New Roman" w:cstheme="minorHAnsi"/>
          <w:color w:val="333333"/>
          <w:sz w:val="24"/>
          <w:szCs w:val="24"/>
          <w:lang w:eastAsia="en-GB"/>
        </w:rPr>
        <w:t xml:space="preserve"> or </w:t>
      </w:r>
      <w:r w:rsidR="00B62AB3">
        <w:rPr>
          <w:rFonts w:eastAsia="Times New Roman" w:cstheme="minorHAnsi"/>
          <w:color w:val="333333"/>
          <w:sz w:val="24"/>
          <w:szCs w:val="24"/>
          <w:lang w:eastAsia="en-GB"/>
        </w:rPr>
        <w:t xml:space="preserve">pets. All activities </w:t>
      </w:r>
      <w:r w:rsidR="003F2582">
        <w:rPr>
          <w:rFonts w:eastAsia="Times New Roman" w:cstheme="minorHAnsi"/>
          <w:color w:val="333333"/>
          <w:sz w:val="24"/>
          <w:szCs w:val="24"/>
          <w:lang w:eastAsia="en-GB"/>
        </w:rPr>
        <w:t xml:space="preserve">involve </w:t>
      </w:r>
      <w:r w:rsidR="00B62AB3">
        <w:rPr>
          <w:rFonts w:eastAsia="Times New Roman" w:cstheme="minorHAnsi"/>
          <w:color w:val="333333"/>
          <w:sz w:val="24"/>
          <w:szCs w:val="24"/>
          <w:lang w:eastAsia="en-GB"/>
        </w:rPr>
        <w:t xml:space="preserve">speaking and listening, allowing children to attune their ears to the sounds and rhythms of the </w:t>
      </w:r>
      <w:r w:rsidR="00E247A0">
        <w:rPr>
          <w:rFonts w:eastAsia="Times New Roman" w:cstheme="minorHAnsi"/>
          <w:color w:val="333333"/>
          <w:sz w:val="24"/>
          <w:szCs w:val="24"/>
          <w:lang w:eastAsia="en-GB"/>
        </w:rPr>
        <w:t>Spanish</w:t>
      </w:r>
      <w:r w:rsidR="00B62AB3">
        <w:rPr>
          <w:rFonts w:eastAsia="Times New Roman" w:cstheme="minorHAnsi"/>
          <w:color w:val="333333"/>
          <w:sz w:val="24"/>
          <w:szCs w:val="24"/>
          <w:lang w:eastAsia="en-GB"/>
        </w:rPr>
        <w:t xml:space="preserve"> language and begin to pronounce with increased accuracy, ready for </w:t>
      </w:r>
      <w:r w:rsidR="004762D7">
        <w:rPr>
          <w:rFonts w:eastAsia="Times New Roman" w:cstheme="minorHAnsi"/>
          <w:color w:val="333333"/>
          <w:sz w:val="24"/>
          <w:szCs w:val="24"/>
          <w:lang w:eastAsia="en-GB"/>
        </w:rPr>
        <w:t xml:space="preserve">the </w:t>
      </w:r>
      <w:r w:rsidR="00B62AB3">
        <w:rPr>
          <w:rFonts w:eastAsia="Times New Roman" w:cstheme="minorHAnsi"/>
          <w:color w:val="333333"/>
          <w:sz w:val="24"/>
          <w:szCs w:val="24"/>
          <w:lang w:eastAsia="en-GB"/>
        </w:rPr>
        <w:t xml:space="preserve">exploration of written language at Key Stage Two. </w:t>
      </w:r>
      <w:r w:rsidR="001B7268" w:rsidRPr="004F6253">
        <w:rPr>
          <w:rFonts w:eastAsia="Times New Roman" w:cstheme="minorHAnsi"/>
          <w:color w:val="333333"/>
          <w:sz w:val="24"/>
          <w:szCs w:val="24"/>
          <w:lang w:eastAsia="en-GB"/>
        </w:rPr>
        <w:t xml:space="preserve"> </w:t>
      </w:r>
    </w:p>
    <w:p w:rsidR="001B7268" w:rsidRPr="003F2582" w:rsidRDefault="001B7268" w:rsidP="003F2582">
      <w:pPr>
        <w:shd w:val="clear" w:color="auto" w:fill="FFFFFF"/>
        <w:spacing w:before="100" w:beforeAutospacing="1" w:after="100" w:afterAutospacing="1" w:line="240" w:lineRule="auto"/>
        <w:rPr>
          <w:rFonts w:eastAsia="Times New Roman" w:cstheme="minorHAnsi"/>
          <w:color w:val="333333"/>
          <w:sz w:val="24"/>
          <w:szCs w:val="24"/>
          <w:lang w:eastAsia="en-GB"/>
        </w:rPr>
      </w:pPr>
      <w:r w:rsidRPr="004201ED">
        <w:rPr>
          <w:rFonts w:ascii="Calibri" w:eastAsia="Times New Roman" w:hAnsi="Calibri" w:cs="Calibri"/>
          <w:b/>
          <w:bCs/>
          <w:color w:val="333333"/>
          <w:sz w:val="36"/>
          <w:szCs w:val="36"/>
          <w:lang w:eastAsia="en-GB"/>
        </w:rPr>
        <w:lastRenderedPageBreak/>
        <w:t>Key Stage 2</w:t>
      </w:r>
    </w:p>
    <w:p w:rsidR="00EA4355" w:rsidRDefault="00B62AB3" w:rsidP="00B62AB3">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color w:val="333333"/>
          <w:sz w:val="24"/>
          <w:szCs w:val="24"/>
          <w:lang w:eastAsia="en-GB"/>
        </w:rPr>
        <w:t xml:space="preserve">As children move into Key Stage Two, they begin to develop the skills of reading and writing in </w:t>
      </w:r>
      <w:r w:rsidR="00E247A0">
        <w:rPr>
          <w:rFonts w:ascii="Calibri" w:eastAsia="Times New Roman" w:hAnsi="Calibri" w:cs="Calibri"/>
          <w:color w:val="333333"/>
          <w:sz w:val="24"/>
          <w:szCs w:val="24"/>
          <w:lang w:eastAsia="en-GB"/>
        </w:rPr>
        <w:t>Spanish</w:t>
      </w:r>
      <w:r>
        <w:rPr>
          <w:rFonts w:ascii="Calibri" w:eastAsia="Times New Roman" w:hAnsi="Calibri" w:cs="Calibri"/>
          <w:color w:val="333333"/>
          <w:sz w:val="24"/>
          <w:szCs w:val="24"/>
          <w:lang w:eastAsia="en-GB"/>
        </w:rPr>
        <w:t xml:space="preserve">, alongside a continued focus on the ability to speak and listen </w:t>
      </w:r>
      <w:r w:rsidR="00510257">
        <w:rPr>
          <w:rFonts w:ascii="Calibri" w:eastAsia="Times New Roman" w:hAnsi="Calibri" w:cs="Calibri"/>
          <w:color w:val="333333"/>
          <w:sz w:val="24"/>
          <w:szCs w:val="24"/>
          <w:lang w:eastAsia="en-GB"/>
        </w:rPr>
        <w:t>with accurately</w:t>
      </w:r>
      <w:r>
        <w:rPr>
          <w:rFonts w:ascii="Calibri" w:eastAsia="Times New Roman" w:hAnsi="Calibri" w:cs="Calibri"/>
          <w:color w:val="333333"/>
          <w:sz w:val="24"/>
          <w:szCs w:val="24"/>
          <w:lang w:eastAsia="en-GB"/>
        </w:rPr>
        <w:t>. Through the discrete teaching of phonics, they begin to understand the relationship between sounds (phonemes) and their written representations (graphemes) and use these to spell</w:t>
      </w:r>
      <w:r w:rsidR="00353654">
        <w:rPr>
          <w:rFonts w:ascii="Calibri" w:eastAsia="Times New Roman" w:hAnsi="Calibri" w:cs="Calibri"/>
          <w:color w:val="333333"/>
          <w:sz w:val="24"/>
          <w:szCs w:val="24"/>
          <w:lang w:eastAsia="en-GB"/>
        </w:rPr>
        <w:t xml:space="preserve"> first words, and </w:t>
      </w:r>
      <w:r w:rsidR="004762D7">
        <w:rPr>
          <w:rFonts w:ascii="Calibri" w:eastAsia="Times New Roman" w:hAnsi="Calibri" w:cs="Calibri"/>
          <w:color w:val="333333"/>
          <w:sz w:val="24"/>
          <w:szCs w:val="24"/>
          <w:lang w:eastAsia="en-GB"/>
        </w:rPr>
        <w:t>gradually more</w:t>
      </w:r>
      <w:r w:rsidR="00353654">
        <w:rPr>
          <w:rFonts w:ascii="Calibri" w:eastAsia="Times New Roman" w:hAnsi="Calibri" w:cs="Calibri"/>
          <w:color w:val="333333"/>
          <w:sz w:val="24"/>
          <w:szCs w:val="24"/>
          <w:lang w:eastAsia="en-GB"/>
        </w:rPr>
        <w:t xml:space="preserve"> complex phrases and sentences,</w:t>
      </w:r>
      <w:r>
        <w:rPr>
          <w:rFonts w:ascii="Calibri" w:eastAsia="Times New Roman" w:hAnsi="Calibri" w:cs="Calibri"/>
          <w:color w:val="333333"/>
          <w:sz w:val="24"/>
          <w:szCs w:val="24"/>
          <w:lang w:eastAsia="en-GB"/>
        </w:rPr>
        <w:t xml:space="preserve"> with accuracy</w:t>
      </w:r>
      <w:r w:rsidR="004762D7">
        <w:rPr>
          <w:rFonts w:ascii="Calibri" w:eastAsia="Times New Roman" w:hAnsi="Calibri" w:cs="Calibri"/>
          <w:color w:val="333333"/>
          <w:sz w:val="24"/>
          <w:szCs w:val="24"/>
          <w:lang w:eastAsia="en-GB"/>
        </w:rPr>
        <w:t xml:space="preserve"> and increased independence</w:t>
      </w:r>
      <w:r>
        <w:rPr>
          <w:rFonts w:ascii="Calibri" w:eastAsia="Times New Roman" w:hAnsi="Calibri" w:cs="Calibri"/>
          <w:color w:val="333333"/>
          <w:sz w:val="24"/>
          <w:szCs w:val="24"/>
          <w:lang w:eastAsia="en-GB"/>
        </w:rPr>
        <w:t>.</w:t>
      </w:r>
      <w:r w:rsidR="00353654">
        <w:rPr>
          <w:rFonts w:ascii="Calibri" w:eastAsia="Times New Roman" w:hAnsi="Calibri" w:cs="Calibri"/>
          <w:color w:val="333333"/>
          <w:sz w:val="24"/>
          <w:szCs w:val="24"/>
          <w:lang w:eastAsia="en-GB"/>
        </w:rPr>
        <w:t xml:space="preserve"> </w:t>
      </w:r>
      <w:r>
        <w:rPr>
          <w:rFonts w:ascii="Calibri" w:eastAsia="Times New Roman" w:hAnsi="Calibri" w:cs="Calibri"/>
          <w:color w:val="333333"/>
          <w:sz w:val="24"/>
          <w:szCs w:val="24"/>
          <w:lang w:eastAsia="en-GB"/>
        </w:rPr>
        <w:t xml:space="preserve">  </w:t>
      </w:r>
    </w:p>
    <w:p w:rsidR="00353654" w:rsidRDefault="00353654" w:rsidP="00B62AB3">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color w:val="333333"/>
          <w:sz w:val="24"/>
          <w:szCs w:val="24"/>
          <w:lang w:eastAsia="en-GB"/>
        </w:rPr>
        <w:t xml:space="preserve">Children are also introduced to key grammatical concepts, such as adjective and noun order and agreement; the conjugation of regular verbs; and gender. These build in complexity over the four years of study at Key Stage 2 and are regularly revisited to ensure that children can use them with increasing independence as they move further up the school. </w:t>
      </w:r>
    </w:p>
    <w:p w:rsidR="00353654" w:rsidRPr="004F6253" w:rsidRDefault="00353654" w:rsidP="00B62AB3">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color w:val="333333"/>
          <w:sz w:val="24"/>
          <w:szCs w:val="24"/>
          <w:lang w:eastAsia="en-GB"/>
        </w:rPr>
        <w:t xml:space="preserve">As in Key Stage 1, lessons continue to involve </w:t>
      </w:r>
      <w:r w:rsidR="00A36C06">
        <w:rPr>
          <w:rFonts w:ascii="Calibri" w:eastAsia="Times New Roman" w:hAnsi="Calibri" w:cs="Calibri"/>
          <w:color w:val="333333"/>
          <w:sz w:val="24"/>
          <w:szCs w:val="24"/>
          <w:lang w:eastAsia="en-GB"/>
        </w:rPr>
        <w:t xml:space="preserve">lots of </w:t>
      </w:r>
      <w:r>
        <w:rPr>
          <w:rFonts w:ascii="Calibri" w:eastAsia="Times New Roman" w:hAnsi="Calibri" w:cs="Calibri"/>
          <w:color w:val="333333"/>
          <w:sz w:val="24"/>
          <w:szCs w:val="24"/>
          <w:lang w:eastAsia="en-GB"/>
        </w:rPr>
        <w:t xml:space="preserve">games, songs, picture books and practical activities to maximise pupil engagement and embed key vocabulary and grammatical structures in an accessible and enjoyable way. After all, learning another language should be fun!  </w:t>
      </w:r>
    </w:p>
    <w:p w:rsidR="001B7268" w:rsidRPr="004201ED" w:rsidRDefault="001B7268" w:rsidP="001B7268">
      <w:pPr>
        <w:shd w:val="clear" w:color="auto" w:fill="FFFFFF"/>
        <w:spacing w:before="100" w:beforeAutospacing="1" w:after="360" w:line="540" w:lineRule="atLeast"/>
        <w:outlineLvl w:val="1"/>
        <w:rPr>
          <w:rFonts w:ascii="Calibri" w:eastAsia="Times New Roman" w:hAnsi="Calibri" w:cs="Calibri"/>
          <w:b/>
          <w:bCs/>
          <w:color w:val="2F5496" w:themeColor="accent1" w:themeShade="BF"/>
          <w:sz w:val="40"/>
          <w:szCs w:val="40"/>
          <w:lang w:eastAsia="en-GB"/>
        </w:rPr>
      </w:pPr>
      <w:r w:rsidRPr="004201ED">
        <w:rPr>
          <w:rFonts w:ascii="Calibri" w:eastAsia="Times New Roman" w:hAnsi="Calibri" w:cs="Calibri"/>
          <w:b/>
          <w:bCs/>
          <w:color w:val="2F5496" w:themeColor="accent1" w:themeShade="BF"/>
          <w:sz w:val="40"/>
          <w:szCs w:val="40"/>
          <w:lang w:eastAsia="en-GB"/>
        </w:rPr>
        <w:t xml:space="preserve">How can </w:t>
      </w:r>
      <w:r w:rsidR="008F68A3" w:rsidRPr="004201ED">
        <w:rPr>
          <w:rFonts w:ascii="Calibri" w:eastAsia="Times New Roman" w:hAnsi="Calibri" w:cs="Calibri"/>
          <w:b/>
          <w:bCs/>
          <w:color w:val="2F5496" w:themeColor="accent1" w:themeShade="BF"/>
          <w:sz w:val="40"/>
          <w:szCs w:val="40"/>
          <w:lang w:eastAsia="en-GB"/>
        </w:rPr>
        <w:t>you</w:t>
      </w:r>
      <w:r w:rsidRPr="004201ED">
        <w:rPr>
          <w:rFonts w:ascii="Calibri" w:eastAsia="Times New Roman" w:hAnsi="Calibri" w:cs="Calibri"/>
          <w:b/>
          <w:bCs/>
          <w:color w:val="2F5496" w:themeColor="accent1" w:themeShade="BF"/>
          <w:sz w:val="40"/>
          <w:szCs w:val="40"/>
          <w:lang w:eastAsia="en-GB"/>
        </w:rPr>
        <w:t xml:space="preserve"> support </w:t>
      </w:r>
      <w:r w:rsidR="008F68A3" w:rsidRPr="004201ED">
        <w:rPr>
          <w:rFonts w:ascii="Calibri" w:eastAsia="Times New Roman" w:hAnsi="Calibri" w:cs="Calibri"/>
          <w:b/>
          <w:bCs/>
          <w:color w:val="2F5496" w:themeColor="accent1" w:themeShade="BF"/>
          <w:sz w:val="40"/>
          <w:szCs w:val="40"/>
          <w:lang w:eastAsia="en-GB"/>
        </w:rPr>
        <w:t>your</w:t>
      </w:r>
      <w:r w:rsidRPr="004201ED">
        <w:rPr>
          <w:rFonts w:ascii="Calibri" w:eastAsia="Times New Roman" w:hAnsi="Calibri" w:cs="Calibri"/>
          <w:b/>
          <w:bCs/>
          <w:color w:val="2F5496" w:themeColor="accent1" w:themeShade="BF"/>
          <w:sz w:val="40"/>
          <w:szCs w:val="40"/>
          <w:lang w:eastAsia="en-GB"/>
        </w:rPr>
        <w:t xml:space="preserve"> child with </w:t>
      </w:r>
      <w:r w:rsidR="00E247A0">
        <w:rPr>
          <w:rFonts w:ascii="Calibri" w:eastAsia="Times New Roman" w:hAnsi="Calibri" w:cs="Calibri"/>
          <w:b/>
          <w:bCs/>
          <w:color w:val="2F5496" w:themeColor="accent1" w:themeShade="BF"/>
          <w:sz w:val="40"/>
          <w:szCs w:val="40"/>
          <w:lang w:eastAsia="en-GB"/>
        </w:rPr>
        <w:t>Spanish</w:t>
      </w:r>
      <w:r w:rsidRPr="004201ED">
        <w:rPr>
          <w:rFonts w:ascii="Calibri" w:eastAsia="Times New Roman" w:hAnsi="Calibri" w:cs="Calibri"/>
          <w:b/>
          <w:bCs/>
          <w:color w:val="2F5496" w:themeColor="accent1" w:themeShade="BF"/>
          <w:sz w:val="40"/>
          <w:szCs w:val="40"/>
          <w:lang w:eastAsia="en-GB"/>
        </w:rPr>
        <w:t>?</w:t>
      </w:r>
    </w:p>
    <w:p w:rsidR="001B7268" w:rsidRDefault="001B7268"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4F6253">
        <w:rPr>
          <w:rFonts w:ascii="Calibri" w:eastAsia="Times New Roman" w:hAnsi="Calibri" w:cs="Calibri"/>
          <w:b/>
          <w:bCs/>
          <w:color w:val="333333"/>
          <w:sz w:val="24"/>
          <w:szCs w:val="24"/>
          <w:lang w:eastAsia="en-GB"/>
        </w:rPr>
        <w:t>The curriculum content may appear daunting, but do</w:t>
      </w:r>
      <w:r w:rsidR="004F6253" w:rsidRPr="004F6253">
        <w:rPr>
          <w:rFonts w:ascii="Calibri" w:eastAsia="Times New Roman" w:hAnsi="Calibri" w:cs="Calibri"/>
          <w:b/>
          <w:bCs/>
          <w:color w:val="333333"/>
          <w:sz w:val="24"/>
          <w:szCs w:val="24"/>
          <w:lang w:eastAsia="en-GB"/>
        </w:rPr>
        <w:t xml:space="preserve"> </w:t>
      </w:r>
      <w:r w:rsidRPr="004F6253">
        <w:rPr>
          <w:rFonts w:ascii="Calibri" w:eastAsia="Times New Roman" w:hAnsi="Calibri" w:cs="Calibri"/>
          <w:b/>
          <w:bCs/>
          <w:color w:val="333333"/>
          <w:sz w:val="24"/>
          <w:szCs w:val="24"/>
          <w:lang w:eastAsia="en-GB"/>
        </w:rPr>
        <w:t>n</w:t>
      </w:r>
      <w:r w:rsidR="004F6253" w:rsidRPr="004F6253">
        <w:rPr>
          <w:rFonts w:ascii="Calibri" w:eastAsia="Times New Roman" w:hAnsi="Calibri" w:cs="Calibri"/>
          <w:b/>
          <w:bCs/>
          <w:color w:val="333333"/>
          <w:sz w:val="24"/>
          <w:szCs w:val="24"/>
          <w:lang w:eastAsia="en-GB"/>
        </w:rPr>
        <w:t>o</w:t>
      </w:r>
      <w:r w:rsidRPr="004F6253">
        <w:rPr>
          <w:rFonts w:ascii="Calibri" w:eastAsia="Times New Roman" w:hAnsi="Calibri" w:cs="Calibri"/>
          <w:b/>
          <w:bCs/>
          <w:color w:val="333333"/>
          <w:sz w:val="24"/>
          <w:szCs w:val="24"/>
          <w:lang w:eastAsia="en-GB"/>
        </w:rPr>
        <w:t>t panic</w:t>
      </w:r>
      <w:r w:rsidR="004F6253" w:rsidRPr="004F6253">
        <w:rPr>
          <w:rFonts w:ascii="Calibri" w:eastAsia="Times New Roman" w:hAnsi="Calibri" w:cs="Calibri"/>
          <w:color w:val="333333"/>
          <w:sz w:val="24"/>
          <w:szCs w:val="24"/>
          <w:lang w:eastAsia="en-GB"/>
        </w:rPr>
        <w:t>!</w:t>
      </w:r>
      <w:r w:rsidR="00CD552A">
        <w:rPr>
          <w:rFonts w:ascii="Calibri" w:eastAsia="Times New Roman" w:hAnsi="Calibri" w:cs="Calibri"/>
          <w:color w:val="333333"/>
          <w:sz w:val="24"/>
          <w:szCs w:val="24"/>
          <w:lang w:eastAsia="en-GB"/>
        </w:rPr>
        <w:t xml:space="preserve"> </w:t>
      </w:r>
      <w:r w:rsidR="004F6253" w:rsidRPr="004F6253">
        <w:rPr>
          <w:rFonts w:ascii="Calibri" w:eastAsia="Times New Roman" w:hAnsi="Calibri" w:cs="Calibri"/>
          <w:color w:val="333333"/>
          <w:sz w:val="24"/>
          <w:szCs w:val="24"/>
          <w:lang w:eastAsia="en-GB"/>
        </w:rPr>
        <w:t>Y</w:t>
      </w:r>
      <w:r w:rsidRPr="004F6253">
        <w:rPr>
          <w:rFonts w:ascii="Calibri" w:eastAsia="Times New Roman" w:hAnsi="Calibri" w:cs="Calibri"/>
          <w:color w:val="333333"/>
          <w:sz w:val="24"/>
          <w:szCs w:val="24"/>
          <w:lang w:eastAsia="en-GB"/>
        </w:rPr>
        <w:t xml:space="preserve">ou </w:t>
      </w:r>
      <w:r w:rsidR="004762D7">
        <w:rPr>
          <w:rFonts w:ascii="Calibri" w:eastAsia="Times New Roman" w:hAnsi="Calibri" w:cs="Calibri"/>
          <w:color w:val="333333"/>
          <w:sz w:val="24"/>
          <w:szCs w:val="24"/>
          <w:lang w:eastAsia="en-GB"/>
        </w:rPr>
        <w:t xml:space="preserve">don’t have to be able to speak </w:t>
      </w:r>
      <w:r w:rsidR="00E247A0">
        <w:rPr>
          <w:rFonts w:ascii="Calibri" w:eastAsia="Times New Roman" w:hAnsi="Calibri" w:cs="Calibri"/>
          <w:color w:val="333333"/>
          <w:sz w:val="24"/>
          <w:szCs w:val="24"/>
          <w:lang w:eastAsia="en-GB"/>
        </w:rPr>
        <w:t>Spanish</w:t>
      </w:r>
      <w:r w:rsidR="004762D7">
        <w:rPr>
          <w:rFonts w:ascii="Calibri" w:eastAsia="Times New Roman" w:hAnsi="Calibri" w:cs="Calibri"/>
          <w:color w:val="333333"/>
          <w:sz w:val="24"/>
          <w:szCs w:val="24"/>
          <w:lang w:eastAsia="en-GB"/>
        </w:rPr>
        <w:t xml:space="preserve"> to support your child with their learning at home. Simply talking to your child about what they have been learning in their language lessons that week and asking them to teach you some key words or phrases is a fantastic way of helping children recall previous learning. Perhaps they have a younger sibling or other family member</w:t>
      </w:r>
      <w:r w:rsidR="007618C6">
        <w:rPr>
          <w:rFonts w:ascii="Calibri" w:eastAsia="Times New Roman" w:hAnsi="Calibri" w:cs="Calibri"/>
          <w:color w:val="333333"/>
          <w:sz w:val="24"/>
          <w:szCs w:val="24"/>
          <w:lang w:eastAsia="en-GB"/>
        </w:rPr>
        <w:t>s</w:t>
      </w:r>
      <w:r w:rsidR="004762D7">
        <w:rPr>
          <w:rFonts w:ascii="Calibri" w:eastAsia="Times New Roman" w:hAnsi="Calibri" w:cs="Calibri"/>
          <w:color w:val="333333"/>
          <w:sz w:val="24"/>
          <w:szCs w:val="24"/>
          <w:lang w:eastAsia="en-GB"/>
        </w:rPr>
        <w:t xml:space="preserve"> that they might want to teach </w:t>
      </w:r>
      <w:r w:rsidR="00126CAF">
        <w:rPr>
          <w:rFonts w:ascii="Calibri" w:eastAsia="Times New Roman" w:hAnsi="Calibri" w:cs="Calibri"/>
          <w:color w:val="333333"/>
          <w:sz w:val="24"/>
          <w:szCs w:val="24"/>
          <w:lang w:eastAsia="en-GB"/>
        </w:rPr>
        <w:t>s</w:t>
      </w:r>
      <w:r w:rsidR="004762D7">
        <w:rPr>
          <w:rFonts w:ascii="Calibri" w:eastAsia="Times New Roman" w:hAnsi="Calibri" w:cs="Calibri"/>
          <w:color w:val="333333"/>
          <w:sz w:val="24"/>
          <w:szCs w:val="24"/>
          <w:lang w:eastAsia="en-GB"/>
        </w:rPr>
        <w:t xml:space="preserve">ome key </w:t>
      </w:r>
      <w:r w:rsidR="00126CAF">
        <w:rPr>
          <w:rFonts w:ascii="Calibri" w:eastAsia="Times New Roman" w:hAnsi="Calibri" w:cs="Calibri"/>
          <w:color w:val="333333"/>
          <w:sz w:val="24"/>
          <w:szCs w:val="24"/>
          <w:lang w:eastAsia="en-GB"/>
        </w:rPr>
        <w:t>words, for example numbers,</w:t>
      </w:r>
      <w:r w:rsidR="004762D7">
        <w:rPr>
          <w:rFonts w:ascii="Calibri" w:eastAsia="Times New Roman" w:hAnsi="Calibri" w:cs="Calibri"/>
          <w:color w:val="333333"/>
          <w:sz w:val="24"/>
          <w:szCs w:val="24"/>
          <w:lang w:eastAsia="en-GB"/>
        </w:rPr>
        <w:t xml:space="preserve"> to as well? </w:t>
      </w:r>
    </w:p>
    <w:p w:rsidR="00A82446" w:rsidRPr="00A82446" w:rsidRDefault="00A82446"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b/>
          <w:color w:val="333333"/>
          <w:sz w:val="24"/>
          <w:szCs w:val="24"/>
          <w:lang w:eastAsia="en-GB"/>
        </w:rPr>
        <w:t xml:space="preserve">Access the </w:t>
      </w:r>
      <w:r w:rsidR="00E247A0">
        <w:rPr>
          <w:rFonts w:ascii="Calibri" w:eastAsia="Times New Roman" w:hAnsi="Calibri" w:cs="Calibri"/>
          <w:b/>
          <w:color w:val="333333"/>
          <w:sz w:val="24"/>
          <w:szCs w:val="24"/>
          <w:lang w:eastAsia="en-GB"/>
        </w:rPr>
        <w:t>lessons and games online</w:t>
      </w:r>
      <w:r>
        <w:rPr>
          <w:rFonts w:ascii="Calibri" w:eastAsia="Times New Roman" w:hAnsi="Calibri" w:cs="Calibri"/>
          <w:color w:val="333333"/>
          <w:sz w:val="24"/>
          <w:szCs w:val="24"/>
          <w:lang w:eastAsia="en-GB"/>
        </w:rPr>
        <w:t xml:space="preserve"> on the school website</w:t>
      </w:r>
      <w:r w:rsidR="00E247A0">
        <w:rPr>
          <w:rFonts w:ascii="Calibri" w:eastAsia="Times New Roman" w:hAnsi="Calibri" w:cs="Calibri"/>
          <w:color w:val="333333"/>
          <w:sz w:val="24"/>
          <w:szCs w:val="24"/>
          <w:lang w:eastAsia="en-GB"/>
        </w:rPr>
        <w:t xml:space="preserve"> links or directly at languageangels.com. </w:t>
      </w:r>
      <w:r>
        <w:rPr>
          <w:rFonts w:ascii="Calibri" w:eastAsia="Times New Roman" w:hAnsi="Calibri" w:cs="Calibri"/>
          <w:color w:val="333333"/>
          <w:sz w:val="24"/>
          <w:szCs w:val="24"/>
          <w:lang w:eastAsia="en-GB"/>
        </w:rPr>
        <w:t xml:space="preserve">Each </w:t>
      </w:r>
      <w:r w:rsidR="00E247A0">
        <w:rPr>
          <w:rFonts w:ascii="Calibri" w:eastAsia="Times New Roman" w:hAnsi="Calibri" w:cs="Calibri"/>
          <w:color w:val="333333"/>
          <w:sz w:val="24"/>
          <w:szCs w:val="24"/>
          <w:lang w:eastAsia="en-GB"/>
        </w:rPr>
        <w:t>class</w:t>
      </w:r>
      <w:r>
        <w:rPr>
          <w:rFonts w:ascii="Calibri" w:eastAsia="Times New Roman" w:hAnsi="Calibri" w:cs="Calibri"/>
          <w:color w:val="333333"/>
          <w:sz w:val="24"/>
          <w:szCs w:val="24"/>
          <w:lang w:eastAsia="en-GB"/>
        </w:rPr>
        <w:t xml:space="preserve"> in has its own virtual </w:t>
      </w:r>
      <w:r w:rsidR="00E247A0">
        <w:rPr>
          <w:rFonts w:ascii="Calibri" w:eastAsia="Times New Roman" w:hAnsi="Calibri" w:cs="Calibri"/>
          <w:color w:val="333333"/>
          <w:sz w:val="24"/>
          <w:szCs w:val="24"/>
          <w:lang w:eastAsia="en-GB"/>
        </w:rPr>
        <w:t>log in</w:t>
      </w:r>
      <w:r>
        <w:rPr>
          <w:rFonts w:ascii="Calibri" w:eastAsia="Times New Roman" w:hAnsi="Calibri" w:cs="Calibri"/>
          <w:color w:val="333333"/>
          <w:sz w:val="24"/>
          <w:szCs w:val="24"/>
          <w:lang w:eastAsia="en-GB"/>
        </w:rPr>
        <w:t xml:space="preserve"> with links to songs, games and activities that will support </w:t>
      </w:r>
      <w:r w:rsidR="00511DD1">
        <w:rPr>
          <w:rFonts w:ascii="Calibri" w:eastAsia="Times New Roman" w:hAnsi="Calibri" w:cs="Calibri"/>
          <w:color w:val="333333"/>
          <w:sz w:val="24"/>
          <w:szCs w:val="24"/>
          <w:lang w:eastAsia="en-GB"/>
        </w:rPr>
        <w:t>pupils’</w:t>
      </w:r>
      <w:r>
        <w:rPr>
          <w:rFonts w:ascii="Calibri" w:eastAsia="Times New Roman" w:hAnsi="Calibri" w:cs="Calibri"/>
          <w:color w:val="333333"/>
          <w:sz w:val="24"/>
          <w:szCs w:val="24"/>
          <w:lang w:eastAsia="en-GB"/>
        </w:rPr>
        <w:t xml:space="preserve"> learning for th</w:t>
      </w:r>
      <w:r w:rsidR="00E34E56">
        <w:rPr>
          <w:rFonts w:ascii="Calibri" w:eastAsia="Times New Roman" w:hAnsi="Calibri" w:cs="Calibri"/>
          <w:color w:val="333333"/>
          <w:sz w:val="24"/>
          <w:szCs w:val="24"/>
          <w:lang w:eastAsia="en-GB"/>
        </w:rPr>
        <w:t xml:space="preserve">e </w:t>
      </w:r>
      <w:r>
        <w:rPr>
          <w:rFonts w:ascii="Calibri" w:eastAsia="Times New Roman" w:hAnsi="Calibri" w:cs="Calibri"/>
          <w:color w:val="333333"/>
          <w:sz w:val="24"/>
          <w:szCs w:val="24"/>
          <w:lang w:eastAsia="en-GB"/>
        </w:rPr>
        <w:t xml:space="preserve">term. </w:t>
      </w:r>
      <w:r w:rsidR="00FC3FC4">
        <w:rPr>
          <w:rFonts w:ascii="Calibri" w:eastAsia="Times New Roman" w:hAnsi="Calibri" w:cs="Calibri"/>
          <w:color w:val="333333"/>
          <w:sz w:val="24"/>
          <w:szCs w:val="24"/>
          <w:lang w:eastAsia="en-GB"/>
        </w:rPr>
        <w:t xml:space="preserve">Ask your child to show you their favourite activity. Perhaps you could sing a song or play a game together? </w:t>
      </w:r>
    </w:p>
    <w:p w:rsidR="001B7268" w:rsidRDefault="004762D7"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b/>
          <w:bCs/>
          <w:color w:val="333333"/>
          <w:sz w:val="24"/>
          <w:szCs w:val="24"/>
          <w:lang w:eastAsia="en-GB"/>
        </w:rPr>
        <w:t xml:space="preserve">Search YouTube for songs, clips or short TV shows in </w:t>
      </w:r>
      <w:r w:rsidR="00E247A0">
        <w:rPr>
          <w:rFonts w:ascii="Calibri" w:eastAsia="Times New Roman" w:hAnsi="Calibri" w:cs="Calibri"/>
          <w:b/>
          <w:bCs/>
          <w:color w:val="333333"/>
          <w:sz w:val="24"/>
          <w:szCs w:val="24"/>
          <w:lang w:eastAsia="en-GB"/>
        </w:rPr>
        <w:t>Spanish</w:t>
      </w:r>
      <w:r w:rsidR="001B7268" w:rsidRPr="004F6253">
        <w:rPr>
          <w:rFonts w:ascii="Calibri" w:eastAsia="Times New Roman" w:hAnsi="Calibri" w:cs="Calibri"/>
          <w:color w:val="333333"/>
          <w:sz w:val="24"/>
          <w:szCs w:val="24"/>
          <w:lang w:eastAsia="en-GB"/>
        </w:rPr>
        <w:t> with your son or daughter</w:t>
      </w:r>
      <w:r>
        <w:rPr>
          <w:rFonts w:ascii="Calibri" w:eastAsia="Times New Roman" w:hAnsi="Calibri" w:cs="Calibri"/>
          <w:color w:val="333333"/>
          <w:sz w:val="24"/>
          <w:szCs w:val="24"/>
          <w:lang w:eastAsia="en-GB"/>
        </w:rPr>
        <w:t xml:space="preserve">. They </w:t>
      </w:r>
      <w:r w:rsidR="00CD552A">
        <w:rPr>
          <w:rFonts w:ascii="Calibri" w:eastAsia="Times New Roman" w:hAnsi="Calibri" w:cs="Calibri"/>
          <w:color w:val="333333"/>
          <w:sz w:val="24"/>
          <w:szCs w:val="24"/>
          <w:lang w:eastAsia="en-GB"/>
        </w:rPr>
        <w:t xml:space="preserve">could </w:t>
      </w:r>
      <w:r w:rsidR="00A82446">
        <w:rPr>
          <w:rFonts w:ascii="Calibri" w:eastAsia="Times New Roman" w:hAnsi="Calibri" w:cs="Calibri"/>
          <w:color w:val="333333"/>
          <w:sz w:val="24"/>
          <w:szCs w:val="24"/>
          <w:lang w:eastAsia="en-GB"/>
        </w:rPr>
        <w:t xml:space="preserve">search for </w:t>
      </w:r>
      <w:r>
        <w:rPr>
          <w:rFonts w:ascii="Calibri" w:eastAsia="Times New Roman" w:hAnsi="Calibri" w:cs="Calibri"/>
          <w:color w:val="333333"/>
          <w:sz w:val="24"/>
          <w:szCs w:val="24"/>
          <w:lang w:eastAsia="en-GB"/>
        </w:rPr>
        <w:t xml:space="preserve">a song that they have been learning in school or the </w:t>
      </w:r>
      <w:r w:rsidR="00E247A0">
        <w:rPr>
          <w:rFonts w:ascii="Calibri" w:eastAsia="Times New Roman" w:hAnsi="Calibri" w:cs="Calibri"/>
          <w:color w:val="333333"/>
          <w:sz w:val="24"/>
          <w:szCs w:val="24"/>
          <w:lang w:eastAsia="en-GB"/>
        </w:rPr>
        <w:t>Spanish</w:t>
      </w:r>
      <w:r>
        <w:rPr>
          <w:rFonts w:ascii="Calibri" w:eastAsia="Times New Roman" w:hAnsi="Calibri" w:cs="Calibri"/>
          <w:color w:val="333333"/>
          <w:sz w:val="24"/>
          <w:szCs w:val="24"/>
          <w:lang w:eastAsia="en-GB"/>
        </w:rPr>
        <w:t xml:space="preserve"> version of their favourite cartoon. Whilst children may not be able to understand everything that they are hearing, by simply listening to the lyrics of song or the words of a TV show</w:t>
      </w:r>
      <w:r w:rsidR="00511DD1">
        <w:rPr>
          <w:rFonts w:ascii="Calibri" w:eastAsia="Times New Roman" w:hAnsi="Calibri" w:cs="Calibri"/>
          <w:color w:val="333333"/>
          <w:sz w:val="24"/>
          <w:szCs w:val="24"/>
          <w:lang w:eastAsia="en-GB"/>
        </w:rPr>
        <w:t>,</w:t>
      </w:r>
      <w:r>
        <w:rPr>
          <w:rFonts w:ascii="Calibri" w:eastAsia="Times New Roman" w:hAnsi="Calibri" w:cs="Calibri"/>
          <w:color w:val="333333"/>
          <w:sz w:val="24"/>
          <w:szCs w:val="24"/>
          <w:lang w:eastAsia="en-GB"/>
        </w:rPr>
        <w:t xml:space="preserve"> their ears are becoming attuned to the sounds and rhythms of French and they may be able to eventually pick </w:t>
      </w:r>
      <w:r w:rsidR="001D6AEE">
        <w:rPr>
          <w:rFonts w:ascii="Calibri" w:eastAsia="Times New Roman" w:hAnsi="Calibri" w:cs="Calibri"/>
          <w:color w:val="333333"/>
          <w:sz w:val="24"/>
          <w:szCs w:val="24"/>
          <w:lang w:eastAsia="en-GB"/>
        </w:rPr>
        <w:t>out</w:t>
      </w:r>
      <w:r>
        <w:rPr>
          <w:rFonts w:ascii="Calibri" w:eastAsia="Times New Roman" w:hAnsi="Calibri" w:cs="Calibri"/>
          <w:color w:val="333333"/>
          <w:sz w:val="24"/>
          <w:szCs w:val="24"/>
          <w:lang w:eastAsia="en-GB"/>
        </w:rPr>
        <w:t xml:space="preserve"> familiar words or phrases. </w:t>
      </w:r>
    </w:p>
    <w:p w:rsidR="00A82446" w:rsidRPr="00A82446" w:rsidRDefault="00A82446"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b/>
          <w:color w:val="333333"/>
          <w:sz w:val="24"/>
          <w:szCs w:val="24"/>
          <w:lang w:eastAsia="en-GB"/>
        </w:rPr>
        <w:t xml:space="preserve">Hunt for bilingual books at the library. </w:t>
      </w:r>
      <w:r>
        <w:rPr>
          <w:rFonts w:ascii="Calibri" w:eastAsia="Times New Roman" w:hAnsi="Calibri" w:cs="Calibri"/>
          <w:color w:val="333333"/>
          <w:sz w:val="24"/>
          <w:szCs w:val="24"/>
          <w:lang w:eastAsia="en-GB"/>
        </w:rPr>
        <w:t xml:space="preserve">Many libraries have a bilingual book section where children might find simple stories in </w:t>
      </w:r>
      <w:r w:rsidR="00E247A0">
        <w:rPr>
          <w:rFonts w:ascii="Calibri" w:eastAsia="Times New Roman" w:hAnsi="Calibri" w:cs="Calibri"/>
          <w:color w:val="333333"/>
          <w:sz w:val="24"/>
          <w:szCs w:val="24"/>
          <w:lang w:eastAsia="en-GB"/>
        </w:rPr>
        <w:t>Spanish</w:t>
      </w:r>
      <w:r>
        <w:rPr>
          <w:rFonts w:ascii="Calibri" w:eastAsia="Times New Roman" w:hAnsi="Calibri" w:cs="Calibri"/>
          <w:color w:val="333333"/>
          <w:sz w:val="24"/>
          <w:szCs w:val="24"/>
          <w:lang w:eastAsia="en-GB"/>
        </w:rPr>
        <w:t xml:space="preserve">. They can have a go at reading the </w:t>
      </w:r>
      <w:r w:rsidR="00E247A0">
        <w:rPr>
          <w:rFonts w:ascii="Calibri" w:eastAsia="Times New Roman" w:hAnsi="Calibri" w:cs="Calibri"/>
          <w:color w:val="333333"/>
          <w:sz w:val="24"/>
          <w:szCs w:val="24"/>
          <w:lang w:eastAsia="en-GB"/>
        </w:rPr>
        <w:t>Spanish</w:t>
      </w:r>
      <w:r>
        <w:rPr>
          <w:rFonts w:ascii="Calibri" w:eastAsia="Times New Roman" w:hAnsi="Calibri" w:cs="Calibri"/>
          <w:color w:val="333333"/>
          <w:sz w:val="24"/>
          <w:szCs w:val="24"/>
          <w:lang w:eastAsia="en-GB"/>
        </w:rPr>
        <w:t xml:space="preserve"> parts whilst you provide the translation in English. </w:t>
      </w:r>
    </w:p>
    <w:p w:rsidR="006F5A03" w:rsidRDefault="004762D7" w:rsidP="001B7268">
      <w:pPr>
        <w:shd w:val="clear" w:color="auto" w:fill="FFFFFF"/>
        <w:spacing w:before="100" w:beforeAutospacing="1" w:after="100" w:afterAutospacing="1" w:line="240" w:lineRule="auto"/>
        <w:rPr>
          <w:rFonts w:ascii="Calibri" w:eastAsia="Times New Roman" w:hAnsi="Calibri" w:cs="Calibri"/>
          <w:bCs/>
          <w:color w:val="333333"/>
          <w:sz w:val="24"/>
          <w:szCs w:val="24"/>
          <w:lang w:eastAsia="en-GB"/>
        </w:rPr>
      </w:pPr>
      <w:r>
        <w:rPr>
          <w:rFonts w:ascii="Calibri" w:eastAsia="Times New Roman" w:hAnsi="Calibri" w:cs="Calibri"/>
          <w:b/>
          <w:bCs/>
          <w:color w:val="333333"/>
          <w:sz w:val="24"/>
          <w:szCs w:val="24"/>
          <w:lang w:eastAsia="en-GB"/>
        </w:rPr>
        <w:t>Keep your eyes open when out and about</w:t>
      </w:r>
      <w:r w:rsidR="00C45A1C">
        <w:rPr>
          <w:rFonts w:ascii="Calibri" w:eastAsia="Times New Roman" w:hAnsi="Calibri" w:cs="Calibri"/>
          <w:b/>
          <w:bCs/>
          <w:color w:val="333333"/>
          <w:sz w:val="24"/>
          <w:szCs w:val="24"/>
          <w:lang w:eastAsia="en-GB"/>
        </w:rPr>
        <w:t xml:space="preserve"> in town</w:t>
      </w:r>
      <w:r>
        <w:rPr>
          <w:rFonts w:ascii="Calibri" w:eastAsia="Times New Roman" w:hAnsi="Calibri" w:cs="Calibri"/>
          <w:b/>
          <w:bCs/>
          <w:color w:val="333333"/>
          <w:sz w:val="24"/>
          <w:szCs w:val="24"/>
          <w:lang w:eastAsia="en-GB"/>
        </w:rPr>
        <w:t xml:space="preserve"> </w:t>
      </w:r>
      <w:r w:rsidR="00C45A1C">
        <w:rPr>
          <w:rFonts w:ascii="Calibri" w:eastAsia="Times New Roman" w:hAnsi="Calibri" w:cs="Calibri"/>
          <w:b/>
          <w:bCs/>
          <w:color w:val="333333"/>
          <w:sz w:val="24"/>
          <w:szCs w:val="24"/>
          <w:lang w:eastAsia="en-GB"/>
        </w:rPr>
        <w:t>or</w:t>
      </w:r>
      <w:r>
        <w:rPr>
          <w:rFonts w:ascii="Calibri" w:eastAsia="Times New Roman" w:hAnsi="Calibri" w:cs="Calibri"/>
          <w:b/>
          <w:bCs/>
          <w:color w:val="333333"/>
          <w:sz w:val="24"/>
          <w:szCs w:val="24"/>
          <w:lang w:eastAsia="en-GB"/>
        </w:rPr>
        <w:t xml:space="preserve"> the s</w:t>
      </w:r>
      <w:r w:rsidR="00B642CF">
        <w:rPr>
          <w:rFonts w:ascii="Calibri" w:eastAsia="Times New Roman" w:hAnsi="Calibri" w:cs="Calibri"/>
          <w:b/>
          <w:bCs/>
          <w:color w:val="333333"/>
          <w:sz w:val="24"/>
          <w:szCs w:val="24"/>
          <w:lang w:eastAsia="en-GB"/>
        </w:rPr>
        <w:t>upermarket</w:t>
      </w:r>
      <w:r>
        <w:rPr>
          <w:rFonts w:ascii="Calibri" w:eastAsia="Times New Roman" w:hAnsi="Calibri" w:cs="Calibri"/>
          <w:b/>
          <w:bCs/>
          <w:color w:val="333333"/>
          <w:sz w:val="24"/>
          <w:szCs w:val="24"/>
          <w:lang w:eastAsia="en-GB"/>
        </w:rPr>
        <w:t xml:space="preserve">. </w:t>
      </w:r>
      <w:r>
        <w:rPr>
          <w:rFonts w:ascii="Calibri" w:eastAsia="Times New Roman" w:hAnsi="Calibri" w:cs="Calibri"/>
          <w:bCs/>
          <w:color w:val="333333"/>
          <w:sz w:val="24"/>
          <w:szCs w:val="24"/>
          <w:lang w:eastAsia="en-GB"/>
        </w:rPr>
        <w:t xml:space="preserve">Challenge your children to find </w:t>
      </w:r>
      <w:r w:rsidR="00E247A0">
        <w:rPr>
          <w:rFonts w:ascii="Calibri" w:eastAsia="Times New Roman" w:hAnsi="Calibri" w:cs="Calibri"/>
          <w:bCs/>
          <w:color w:val="333333"/>
          <w:sz w:val="24"/>
          <w:szCs w:val="24"/>
          <w:lang w:eastAsia="en-GB"/>
        </w:rPr>
        <w:t>Spanish</w:t>
      </w:r>
      <w:r>
        <w:rPr>
          <w:rFonts w:ascii="Calibri" w:eastAsia="Times New Roman" w:hAnsi="Calibri" w:cs="Calibri"/>
          <w:bCs/>
          <w:color w:val="333333"/>
          <w:sz w:val="24"/>
          <w:szCs w:val="24"/>
          <w:lang w:eastAsia="en-GB"/>
        </w:rPr>
        <w:t xml:space="preserve"> products on the </w:t>
      </w:r>
      <w:r w:rsidR="00C45A1C">
        <w:rPr>
          <w:rFonts w:ascii="Calibri" w:eastAsia="Times New Roman" w:hAnsi="Calibri" w:cs="Calibri"/>
          <w:bCs/>
          <w:color w:val="333333"/>
          <w:sz w:val="24"/>
          <w:szCs w:val="24"/>
          <w:lang w:eastAsia="en-GB"/>
        </w:rPr>
        <w:t xml:space="preserve">supermarket </w:t>
      </w:r>
      <w:r>
        <w:rPr>
          <w:rFonts w:ascii="Calibri" w:eastAsia="Times New Roman" w:hAnsi="Calibri" w:cs="Calibri"/>
          <w:bCs/>
          <w:color w:val="333333"/>
          <w:sz w:val="24"/>
          <w:szCs w:val="24"/>
          <w:lang w:eastAsia="en-GB"/>
        </w:rPr>
        <w:t xml:space="preserve">shelves </w:t>
      </w:r>
      <w:r w:rsidR="00A82446">
        <w:rPr>
          <w:rFonts w:ascii="Calibri" w:eastAsia="Times New Roman" w:hAnsi="Calibri" w:cs="Calibri"/>
          <w:bCs/>
          <w:color w:val="333333"/>
          <w:sz w:val="24"/>
          <w:szCs w:val="24"/>
          <w:lang w:eastAsia="en-GB"/>
        </w:rPr>
        <w:t xml:space="preserve">and see if they can read the packaging or work out exactly where the </w:t>
      </w:r>
      <w:r w:rsidR="009E7248">
        <w:rPr>
          <w:rFonts w:ascii="Calibri" w:eastAsia="Times New Roman" w:hAnsi="Calibri" w:cs="Calibri"/>
          <w:bCs/>
          <w:color w:val="333333"/>
          <w:sz w:val="24"/>
          <w:szCs w:val="24"/>
          <w:lang w:eastAsia="en-GB"/>
        </w:rPr>
        <w:t xml:space="preserve">item </w:t>
      </w:r>
      <w:r w:rsidR="00A82446">
        <w:rPr>
          <w:rFonts w:ascii="Calibri" w:eastAsia="Times New Roman" w:hAnsi="Calibri" w:cs="Calibri"/>
          <w:bCs/>
          <w:color w:val="333333"/>
          <w:sz w:val="24"/>
          <w:szCs w:val="24"/>
          <w:lang w:eastAsia="en-GB"/>
        </w:rPr>
        <w:t>is from</w:t>
      </w:r>
      <w:r w:rsidR="00C45A1C">
        <w:rPr>
          <w:rFonts w:ascii="Calibri" w:eastAsia="Times New Roman" w:hAnsi="Calibri" w:cs="Calibri"/>
          <w:bCs/>
          <w:color w:val="333333"/>
          <w:sz w:val="24"/>
          <w:szCs w:val="24"/>
          <w:lang w:eastAsia="en-GB"/>
        </w:rPr>
        <w:t xml:space="preserve">. Do they recognise any ingredient names in </w:t>
      </w:r>
      <w:r w:rsidR="00E247A0">
        <w:rPr>
          <w:rFonts w:ascii="Calibri" w:eastAsia="Times New Roman" w:hAnsi="Calibri" w:cs="Calibri"/>
          <w:bCs/>
          <w:color w:val="333333"/>
          <w:sz w:val="24"/>
          <w:szCs w:val="24"/>
          <w:lang w:eastAsia="en-GB"/>
        </w:rPr>
        <w:t>Spanish</w:t>
      </w:r>
      <w:r w:rsidR="00C45A1C">
        <w:rPr>
          <w:rFonts w:ascii="Calibri" w:eastAsia="Times New Roman" w:hAnsi="Calibri" w:cs="Calibri"/>
          <w:bCs/>
          <w:color w:val="333333"/>
          <w:sz w:val="24"/>
          <w:szCs w:val="24"/>
          <w:lang w:eastAsia="en-GB"/>
        </w:rPr>
        <w:t xml:space="preserve">? </w:t>
      </w:r>
      <w:r w:rsidR="00126CAF">
        <w:rPr>
          <w:rFonts w:ascii="Calibri" w:eastAsia="Times New Roman" w:hAnsi="Calibri" w:cs="Calibri"/>
          <w:bCs/>
          <w:color w:val="333333"/>
          <w:sz w:val="24"/>
          <w:szCs w:val="24"/>
          <w:lang w:eastAsia="en-GB"/>
        </w:rPr>
        <w:t xml:space="preserve">Perhaps they could make their own list of things to buy in </w:t>
      </w:r>
      <w:r w:rsidR="00E247A0">
        <w:rPr>
          <w:rFonts w:ascii="Calibri" w:eastAsia="Times New Roman" w:hAnsi="Calibri" w:cs="Calibri"/>
          <w:bCs/>
          <w:color w:val="333333"/>
          <w:sz w:val="24"/>
          <w:szCs w:val="24"/>
          <w:lang w:eastAsia="en-GB"/>
        </w:rPr>
        <w:t>Spanish</w:t>
      </w:r>
      <w:r w:rsidR="00126CAF">
        <w:rPr>
          <w:rFonts w:ascii="Calibri" w:eastAsia="Times New Roman" w:hAnsi="Calibri" w:cs="Calibri"/>
          <w:bCs/>
          <w:color w:val="333333"/>
          <w:sz w:val="24"/>
          <w:szCs w:val="24"/>
          <w:lang w:eastAsia="en-GB"/>
        </w:rPr>
        <w:t xml:space="preserve">? </w:t>
      </w:r>
      <w:r w:rsidR="00C45A1C">
        <w:rPr>
          <w:rFonts w:ascii="Calibri" w:eastAsia="Times New Roman" w:hAnsi="Calibri" w:cs="Calibri"/>
          <w:bCs/>
          <w:color w:val="333333"/>
          <w:sz w:val="24"/>
          <w:szCs w:val="24"/>
          <w:lang w:eastAsia="en-GB"/>
        </w:rPr>
        <w:t xml:space="preserve">When you are walking around town, children might also try and spot words in English that have been borrowed from </w:t>
      </w:r>
      <w:r w:rsidR="00E247A0">
        <w:rPr>
          <w:rFonts w:ascii="Calibri" w:eastAsia="Times New Roman" w:hAnsi="Calibri" w:cs="Calibri"/>
          <w:bCs/>
          <w:color w:val="333333"/>
          <w:sz w:val="24"/>
          <w:szCs w:val="24"/>
          <w:lang w:eastAsia="en-GB"/>
        </w:rPr>
        <w:t>Spanish?</w:t>
      </w:r>
      <w:r w:rsidR="00C45A1C">
        <w:rPr>
          <w:rFonts w:ascii="Calibri" w:eastAsia="Times New Roman" w:hAnsi="Calibri" w:cs="Calibri"/>
          <w:bCs/>
          <w:color w:val="333333"/>
          <w:sz w:val="24"/>
          <w:szCs w:val="24"/>
          <w:lang w:eastAsia="en-GB"/>
        </w:rPr>
        <w:t xml:space="preserve"> </w:t>
      </w:r>
    </w:p>
    <w:p w:rsidR="00C45A1C" w:rsidRDefault="00C45A1C" w:rsidP="001B7268">
      <w:pPr>
        <w:shd w:val="clear" w:color="auto" w:fill="FFFFFF"/>
        <w:spacing w:before="100" w:beforeAutospacing="1" w:after="100" w:afterAutospacing="1" w:line="240" w:lineRule="auto"/>
        <w:rPr>
          <w:rFonts w:ascii="Calibri" w:eastAsia="Times New Roman" w:hAnsi="Calibri" w:cs="Calibri"/>
          <w:b/>
          <w:bCs/>
          <w:color w:val="333333"/>
          <w:sz w:val="24"/>
          <w:szCs w:val="24"/>
          <w:lang w:eastAsia="en-GB"/>
        </w:rPr>
      </w:pPr>
      <w:r>
        <w:rPr>
          <w:rFonts w:ascii="Calibri" w:eastAsia="Times New Roman" w:hAnsi="Calibri" w:cs="Calibri"/>
          <w:b/>
          <w:bCs/>
          <w:color w:val="333333"/>
          <w:sz w:val="24"/>
          <w:szCs w:val="24"/>
          <w:lang w:eastAsia="en-GB"/>
        </w:rPr>
        <w:t>Encourage older child</w:t>
      </w:r>
      <w:r w:rsidR="007D2155">
        <w:rPr>
          <w:rFonts w:ascii="Calibri" w:eastAsia="Times New Roman" w:hAnsi="Calibri" w:cs="Calibri"/>
          <w:b/>
          <w:bCs/>
          <w:color w:val="333333"/>
          <w:sz w:val="24"/>
          <w:szCs w:val="24"/>
          <w:lang w:eastAsia="en-GB"/>
        </w:rPr>
        <w:t>ren</w:t>
      </w:r>
      <w:r>
        <w:rPr>
          <w:rFonts w:ascii="Calibri" w:eastAsia="Times New Roman" w:hAnsi="Calibri" w:cs="Calibri"/>
          <w:b/>
          <w:bCs/>
          <w:color w:val="333333"/>
          <w:sz w:val="24"/>
          <w:szCs w:val="24"/>
          <w:lang w:eastAsia="en-GB"/>
        </w:rPr>
        <w:t xml:space="preserve"> to create a resource for younger </w:t>
      </w:r>
      <w:r w:rsidR="00EC4C61">
        <w:rPr>
          <w:rFonts w:ascii="Calibri" w:eastAsia="Times New Roman" w:hAnsi="Calibri" w:cs="Calibri"/>
          <w:b/>
          <w:bCs/>
          <w:color w:val="333333"/>
          <w:sz w:val="24"/>
          <w:szCs w:val="24"/>
          <w:lang w:eastAsia="en-GB"/>
        </w:rPr>
        <w:t>pupils</w:t>
      </w:r>
      <w:r>
        <w:rPr>
          <w:rFonts w:ascii="Calibri" w:eastAsia="Times New Roman" w:hAnsi="Calibri" w:cs="Calibri"/>
          <w:b/>
          <w:bCs/>
          <w:color w:val="333333"/>
          <w:sz w:val="24"/>
          <w:szCs w:val="24"/>
          <w:lang w:eastAsia="en-GB"/>
        </w:rPr>
        <w:t xml:space="preserve"> in the school to use. </w:t>
      </w:r>
      <w:r>
        <w:rPr>
          <w:rFonts w:ascii="Calibri" w:eastAsia="Times New Roman" w:hAnsi="Calibri" w:cs="Calibri"/>
          <w:bCs/>
          <w:color w:val="333333"/>
          <w:sz w:val="24"/>
          <w:szCs w:val="24"/>
          <w:lang w:eastAsia="en-GB"/>
        </w:rPr>
        <w:t xml:space="preserve">This could take the form of a ‘Knowledge Organiser’ (which presents all the vocabulary for a particular unit of work), a game or a poster with key words on it. </w:t>
      </w:r>
      <w:r>
        <w:rPr>
          <w:rFonts w:ascii="Calibri" w:eastAsia="Times New Roman" w:hAnsi="Calibri" w:cs="Calibri"/>
          <w:b/>
          <w:bCs/>
          <w:color w:val="333333"/>
          <w:sz w:val="24"/>
          <w:szCs w:val="24"/>
          <w:lang w:eastAsia="en-GB"/>
        </w:rPr>
        <w:t xml:space="preserve"> </w:t>
      </w:r>
    </w:p>
    <w:p w:rsidR="00E247A0" w:rsidRPr="00C45A1C" w:rsidRDefault="00E247A0" w:rsidP="001B7268">
      <w:pPr>
        <w:shd w:val="clear" w:color="auto" w:fill="FFFFFF"/>
        <w:spacing w:before="100" w:beforeAutospacing="1" w:after="100" w:afterAutospacing="1" w:line="240" w:lineRule="auto"/>
        <w:rPr>
          <w:rFonts w:ascii="Calibri" w:eastAsia="Times New Roman" w:hAnsi="Calibri" w:cs="Calibri"/>
          <w:b/>
          <w:bCs/>
          <w:color w:val="333333"/>
          <w:sz w:val="24"/>
          <w:szCs w:val="24"/>
          <w:lang w:eastAsia="en-GB"/>
        </w:rPr>
      </w:pPr>
    </w:p>
    <w:p w:rsidR="00A82446" w:rsidRDefault="009F0D65" w:rsidP="00A82446">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Pr>
          <w:rFonts w:ascii="Arial" w:eastAsia="Times New Roman" w:hAnsi="Arial" w:cs="Arial"/>
          <w:b/>
          <w:bCs/>
          <w:color w:val="333333"/>
          <w:sz w:val="36"/>
          <w:szCs w:val="36"/>
          <w:lang w:eastAsia="en-GB"/>
        </w:rPr>
        <w:lastRenderedPageBreak/>
        <w:t>S</w:t>
      </w:r>
      <w:r w:rsidRPr="001B7268">
        <w:rPr>
          <w:rFonts w:ascii="Arial" w:eastAsia="Times New Roman" w:hAnsi="Arial" w:cs="Arial"/>
          <w:b/>
          <w:bCs/>
          <w:color w:val="333333"/>
          <w:sz w:val="36"/>
          <w:szCs w:val="36"/>
          <w:lang w:eastAsia="en-GB"/>
        </w:rPr>
        <w:t>upport and useful website</w:t>
      </w:r>
      <w:r w:rsidR="000A65E2">
        <w:rPr>
          <w:rFonts w:ascii="Arial" w:eastAsia="Times New Roman" w:hAnsi="Arial" w:cs="Arial"/>
          <w:b/>
          <w:bCs/>
          <w:color w:val="333333"/>
          <w:sz w:val="36"/>
          <w:szCs w:val="36"/>
          <w:lang w:eastAsia="en-GB"/>
        </w:rPr>
        <w:t>s</w:t>
      </w:r>
    </w:p>
    <w:tbl>
      <w:tblPr>
        <w:tblStyle w:val="TableGrid"/>
        <w:tblW w:w="0" w:type="auto"/>
        <w:tblLook w:val="04A0" w:firstRow="1" w:lastRow="0" w:firstColumn="1" w:lastColumn="0" w:noHBand="0" w:noVBand="1"/>
      </w:tblPr>
      <w:tblGrid>
        <w:gridCol w:w="8342"/>
        <w:gridCol w:w="2114"/>
      </w:tblGrid>
      <w:tr w:rsidR="00D03E0D" w:rsidTr="004D16DD">
        <w:tc>
          <w:tcPr>
            <w:tcW w:w="8342" w:type="dxa"/>
          </w:tcPr>
          <w:p w:rsidR="00D03E0D" w:rsidRDefault="00D03E0D" w:rsidP="004D16DD">
            <w:pPr>
              <w:rPr>
                <w:color w:val="0070C0"/>
                <w:sz w:val="24"/>
                <w:szCs w:val="24"/>
              </w:rPr>
            </w:pPr>
            <w:hyperlink r:id="rId6" w:history="1">
              <w:r w:rsidRPr="00C47421">
                <w:rPr>
                  <w:rStyle w:val="Hyperlink"/>
                  <w:sz w:val="24"/>
                  <w:szCs w:val="24"/>
                </w:rPr>
                <w:t>https://www.languageangels.com/schools/</w:t>
              </w:r>
            </w:hyperlink>
            <w:r>
              <w:rPr>
                <w:color w:val="0070C0"/>
                <w:sz w:val="24"/>
                <w:szCs w:val="24"/>
                <w:u w:val="single"/>
              </w:rPr>
              <w:t xml:space="preserve">  </w:t>
            </w:r>
            <w:r>
              <w:rPr>
                <w:color w:val="0070C0"/>
                <w:sz w:val="24"/>
                <w:szCs w:val="24"/>
              </w:rPr>
              <w:t xml:space="preserve">log in with </w:t>
            </w:r>
            <w:proofErr w:type="spellStart"/>
            <w:r>
              <w:rPr>
                <w:color w:val="0070C0"/>
                <w:sz w:val="24"/>
                <w:szCs w:val="24"/>
              </w:rPr>
              <w:t>stjohns</w:t>
            </w:r>
            <w:proofErr w:type="spellEnd"/>
            <w:r>
              <w:rPr>
                <w:color w:val="0070C0"/>
                <w:sz w:val="24"/>
                <w:szCs w:val="24"/>
              </w:rPr>
              <w:t xml:space="preserve"> as your username and the password is </w:t>
            </w:r>
            <w:proofErr w:type="spellStart"/>
            <w:r>
              <w:rPr>
                <w:color w:val="0070C0"/>
                <w:sz w:val="24"/>
                <w:szCs w:val="24"/>
              </w:rPr>
              <w:t>playspanish</w:t>
            </w:r>
            <w:proofErr w:type="spellEnd"/>
            <w:r>
              <w:rPr>
                <w:color w:val="0070C0"/>
                <w:sz w:val="24"/>
                <w:szCs w:val="24"/>
              </w:rPr>
              <w:t xml:space="preserve"> </w:t>
            </w:r>
          </w:p>
          <w:p w:rsidR="00D03E0D" w:rsidRDefault="00D03E0D" w:rsidP="004D16DD">
            <w:pPr>
              <w:rPr>
                <w:color w:val="0070C0"/>
                <w:sz w:val="24"/>
                <w:szCs w:val="24"/>
              </w:rPr>
            </w:pPr>
            <w:hyperlink r:id="rId7" w:history="1">
              <w:r w:rsidRPr="00C47421">
                <w:rPr>
                  <w:rStyle w:val="Hyperlink"/>
                  <w:sz w:val="24"/>
                  <w:szCs w:val="24"/>
                </w:rPr>
                <w:t>https://www.languageangels.com/homeschool/</w:t>
              </w:r>
            </w:hyperlink>
            <w:r>
              <w:rPr>
                <w:color w:val="0070C0"/>
                <w:sz w:val="24"/>
                <w:szCs w:val="24"/>
              </w:rPr>
              <w:t xml:space="preserve"> - log in with username stjohn4085 and the password </w:t>
            </w:r>
            <w:proofErr w:type="spellStart"/>
            <w:r>
              <w:rPr>
                <w:color w:val="0070C0"/>
                <w:sz w:val="24"/>
                <w:szCs w:val="24"/>
              </w:rPr>
              <w:t>lahome</w:t>
            </w:r>
            <w:proofErr w:type="spellEnd"/>
            <w:r>
              <w:rPr>
                <w:color w:val="0070C0"/>
                <w:sz w:val="24"/>
                <w:szCs w:val="24"/>
              </w:rPr>
              <w:t xml:space="preserve"> </w:t>
            </w:r>
          </w:p>
          <w:p w:rsidR="00D03E0D" w:rsidRDefault="00D03E0D" w:rsidP="004D16DD">
            <w:pPr>
              <w:rPr>
                <w:color w:val="0070C0"/>
                <w:sz w:val="24"/>
                <w:szCs w:val="24"/>
              </w:rPr>
            </w:pPr>
            <w:r>
              <w:rPr>
                <w:color w:val="0070C0"/>
                <w:sz w:val="24"/>
                <w:szCs w:val="24"/>
              </w:rPr>
              <w:t xml:space="preserve">If you message your teacher, you have a class log in to play games too. </w:t>
            </w:r>
          </w:p>
          <w:p w:rsidR="00D03E0D" w:rsidRPr="00D03E0D" w:rsidRDefault="00D03E0D" w:rsidP="004D16DD">
            <w:pPr>
              <w:rPr>
                <w:sz w:val="24"/>
                <w:szCs w:val="24"/>
              </w:rPr>
            </w:pPr>
            <w:r>
              <w:rPr>
                <w:noProof/>
              </w:rPr>
              <w:drawing>
                <wp:inline distT="0" distB="0" distL="0" distR="0" wp14:anchorId="48C17421" wp14:editId="4090FC91">
                  <wp:extent cx="2847975" cy="1600200"/>
                  <wp:effectExtent l="0" t="0" r="9525" b="0"/>
                  <wp:docPr id="2" name="Picture 2" descr="C:\Users\chloe.sharpe\AppData\Local\Microsoft\Windows\INetCache\Content.MSO\60779A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loe.sharpe\AppData\Local\Microsoft\Windows\INetCache\Content.MSO\60779A2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tc>
        <w:tc>
          <w:tcPr>
            <w:tcW w:w="2114" w:type="dxa"/>
          </w:tcPr>
          <w:p w:rsidR="00D03E0D" w:rsidRDefault="00D03E0D" w:rsidP="004D16DD">
            <w:pPr>
              <w:pStyle w:val="NormalWeb"/>
              <w:shd w:val="clear" w:color="auto" w:fill="FFFFFF"/>
              <w:spacing w:before="0" w:beforeAutospacing="0" w:after="0" w:afterAutospacing="0"/>
              <w:textAlignment w:val="top"/>
              <w:rPr>
                <w:rFonts w:ascii="Calibri" w:hAnsi="Calibri" w:cs="Calibri"/>
                <w:color w:val="000000"/>
              </w:rPr>
            </w:pPr>
            <w:r>
              <w:rPr>
                <w:rFonts w:ascii="Calibri" w:hAnsi="Calibri" w:cs="Calibri"/>
                <w:color w:val="000000"/>
              </w:rPr>
              <w:t xml:space="preserve">A fantastic site full of interactive lessons and games to get children practising vocabulary or grammatical concepts that they have learned in school. </w:t>
            </w:r>
          </w:p>
        </w:tc>
      </w:tr>
      <w:tr w:rsidR="009F0D65" w:rsidRPr="007F76C6" w:rsidTr="00D03E0D">
        <w:tc>
          <w:tcPr>
            <w:tcW w:w="8342" w:type="dxa"/>
          </w:tcPr>
          <w:p w:rsidR="00E665C5" w:rsidRDefault="00E247A0" w:rsidP="000C7B80">
            <w:pPr>
              <w:rPr>
                <w:color w:val="0070C0"/>
                <w:sz w:val="24"/>
                <w:szCs w:val="24"/>
                <w:u w:val="single"/>
              </w:rPr>
            </w:pPr>
            <w:bookmarkStart w:id="0" w:name="_GoBack"/>
            <w:bookmarkEnd w:id="0"/>
            <w:r w:rsidRPr="00E247A0">
              <w:rPr>
                <w:color w:val="0070C0"/>
                <w:sz w:val="24"/>
                <w:szCs w:val="24"/>
                <w:u w:val="single"/>
              </w:rPr>
              <w:t>https://www.bbc.co.uk/bitesize/subjects/zxsvr82</w:t>
            </w:r>
          </w:p>
          <w:p w:rsidR="0048354D" w:rsidRPr="007F76C6" w:rsidRDefault="000A65E2" w:rsidP="000C7B80">
            <w:pPr>
              <w:rPr>
                <w:rFonts w:ascii="Arial" w:hAnsi="Arial" w:cs="Arial"/>
                <w:sz w:val="28"/>
              </w:rPr>
            </w:pPr>
            <w:r>
              <w:rPr>
                <w:noProof/>
              </w:rPr>
              <w:drawing>
                <wp:inline distT="0" distB="0" distL="0" distR="0" wp14:anchorId="239C7F65" wp14:editId="45CFFC04">
                  <wp:extent cx="1784753" cy="109507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4307" cy="1107068"/>
                          </a:xfrm>
                          <a:prstGeom prst="rect">
                            <a:avLst/>
                          </a:prstGeom>
                        </pic:spPr>
                      </pic:pic>
                    </a:graphicData>
                  </a:graphic>
                </wp:inline>
              </w:drawing>
            </w:r>
          </w:p>
        </w:tc>
        <w:tc>
          <w:tcPr>
            <w:tcW w:w="2114" w:type="dxa"/>
          </w:tcPr>
          <w:p w:rsidR="009F0D65" w:rsidRPr="004F6253" w:rsidRDefault="009F0D65" w:rsidP="000C7B80">
            <w:pPr>
              <w:pStyle w:val="NormalWeb"/>
              <w:shd w:val="clear" w:color="auto" w:fill="FFFFFF"/>
              <w:spacing w:before="0" w:beforeAutospacing="0" w:after="0" w:afterAutospacing="0"/>
              <w:textAlignment w:val="top"/>
              <w:rPr>
                <w:rFonts w:ascii="Calibri" w:hAnsi="Calibri" w:cs="Calibri"/>
                <w:color w:val="000000"/>
              </w:rPr>
            </w:pPr>
            <w:r w:rsidRPr="004F6253">
              <w:rPr>
                <w:rFonts w:ascii="Calibri" w:hAnsi="Calibri" w:cs="Calibri"/>
                <w:color w:val="000000"/>
              </w:rPr>
              <w:t>BBC Bitesize</w:t>
            </w:r>
            <w:r w:rsidR="00067E10">
              <w:rPr>
                <w:rFonts w:ascii="Calibri" w:hAnsi="Calibri" w:cs="Calibri"/>
                <w:color w:val="000000"/>
              </w:rPr>
              <w:t xml:space="preserve"> </w:t>
            </w:r>
            <w:r w:rsidR="00E247A0">
              <w:rPr>
                <w:rFonts w:ascii="Calibri" w:hAnsi="Calibri" w:cs="Calibri"/>
                <w:color w:val="000000"/>
              </w:rPr>
              <w:t>Spanish</w:t>
            </w:r>
            <w:r w:rsidR="00067E10">
              <w:rPr>
                <w:rFonts w:ascii="Calibri" w:hAnsi="Calibri" w:cs="Calibri"/>
                <w:color w:val="000000"/>
              </w:rPr>
              <w:t xml:space="preserve"> for</w:t>
            </w:r>
          </w:p>
          <w:p w:rsidR="009F0D65" w:rsidRPr="004F6253" w:rsidRDefault="009F0D65" w:rsidP="000C7B80">
            <w:pPr>
              <w:pStyle w:val="NormalWeb"/>
              <w:shd w:val="clear" w:color="auto" w:fill="FFFFFF"/>
              <w:spacing w:before="0" w:beforeAutospacing="0" w:after="0" w:afterAutospacing="0"/>
              <w:textAlignment w:val="top"/>
              <w:rPr>
                <w:rFonts w:ascii="Calibri" w:hAnsi="Calibri" w:cs="Calibri"/>
                <w:color w:val="000000"/>
              </w:rPr>
            </w:pPr>
            <w:r w:rsidRPr="004F6253">
              <w:rPr>
                <w:rFonts w:ascii="Calibri" w:hAnsi="Calibri" w:cs="Calibri"/>
                <w:color w:val="000000"/>
              </w:rPr>
              <w:t xml:space="preserve">Key Stage 2 </w:t>
            </w:r>
            <w:r w:rsidR="00067E10">
              <w:rPr>
                <w:rFonts w:ascii="Calibri" w:hAnsi="Calibri" w:cs="Calibri"/>
                <w:color w:val="000000"/>
              </w:rPr>
              <w:t xml:space="preserve">offers games and other activities linked to the National Curriculum. </w:t>
            </w:r>
          </w:p>
          <w:p w:rsidR="009F0D65" w:rsidRPr="006F5A03" w:rsidRDefault="009F0D65" w:rsidP="000C7B80">
            <w:pPr>
              <w:rPr>
                <w:rFonts w:ascii="Arial" w:hAnsi="Arial" w:cs="Arial"/>
                <w:sz w:val="24"/>
                <w:szCs w:val="24"/>
              </w:rPr>
            </w:pPr>
          </w:p>
        </w:tc>
      </w:tr>
      <w:tr w:rsidR="009F0D65" w:rsidRPr="007F76C6" w:rsidTr="00D03E0D">
        <w:tc>
          <w:tcPr>
            <w:tcW w:w="8342" w:type="dxa"/>
          </w:tcPr>
          <w:p w:rsidR="00E665C5" w:rsidRPr="00B0624F" w:rsidRDefault="00E247A0" w:rsidP="000C7B80">
            <w:pPr>
              <w:rPr>
                <w:color w:val="0070C0"/>
                <w:sz w:val="24"/>
                <w:szCs w:val="24"/>
                <w:u w:val="single"/>
              </w:rPr>
            </w:pPr>
            <w:r w:rsidRPr="00E247A0">
              <w:rPr>
                <w:color w:val="0070C0"/>
                <w:sz w:val="24"/>
                <w:szCs w:val="24"/>
                <w:u w:val="single"/>
              </w:rPr>
              <w:t>https://www.youtube.com/playlist?list=PLrF5Rra5NPwvZEkrSdv_sDH7ghAUD2MYR</w:t>
            </w:r>
          </w:p>
          <w:p w:rsidR="00067E10" w:rsidRPr="00B0624F" w:rsidRDefault="00067E10" w:rsidP="000C7B80">
            <w:pPr>
              <w:rPr>
                <w:rFonts w:ascii="Arial" w:hAnsi="Arial" w:cs="Arial"/>
                <w:color w:val="0070C0"/>
                <w:sz w:val="28"/>
              </w:rPr>
            </w:pPr>
          </w:p>
          <w:p w:rsidR="0048354D" w:rsidRPr="00B0624F" w:rsidRDefault="00D03E0D" w:rsidP="000C7B80">
            <w:pPr>
              <w:rPr>
                <w:rFonts w:ascii="Arial" w:hAnsi="Arial" w:cs="Arial"/>
                <w:color w:val="0070C0"/>
                <w:sz w:val="28"/>
              </w:rPr>
            </w:pPr>
            <w:r>
              <w:rPr>
                <w:noProof/>
              </w:rPr>
              <w:drawing>
                <wp:inline distT="0" distB="0" distL="0" distR="0" wp14:anchorId="5857AA7D" wp14:editId="47E85C03">
                  <wp:extent cx="1609725" cy="846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16997" cy="850228"/>
                          </a:xfrm>
                          <a:prstGeom prst="rect">
                            <a:avLst/>
                          </a:prstGeom>
                        </pic:spPr>
                      </pic:pic>
                    </a:graphicData>
                  </a:graphic>
                </wp:inline>
              </w:drawing>
            </w:r>
          </w:p>
        </w:tc>
        <w:tc>
          <w:tcPr>
            <w:tcW w:w="2114" w:type="dxa"/>
          </w:tcPr>
          <w:p w:rsidR="009F0D65" w:rsidRPr="004F6253" w:rsidRDefault="00E247A0" w:rsidP="000C7B80">
            <w:pPr>
              <w:pStyle w:val="NormalWeb"/>
              <w:shd w:val="clear" w:color="auto" w:fill="FFFFFF"/>
              <w:spacing w:before="0" w:beforeAutospacing="0" w:after="0" w:afterAutospacing="0"/>
              <w:textAlignment w:val="top"/>
              <w:rPr>
                <w:rFonts w:ascii="Calibri" w:hAnsi="Calibri" w:cs="Calibri"/>
                <w:color w:val="000000"/>
              </w:rPr>
            </w:pPr>
            <w:r>
              <w:rPr>
                <w:rFonts w:ascii="Calibri" w:hAnsi="Calibri" w:cs="Calibri"/>
                <w:color w:val="000000"/>
              </w:rPr>
              <w:t>A playlist of Spanish songs created by Mrs Sharpe for all children to sing at home.</w:t>
            </w:r>
            <w:r w:rsidR="00FD152A">
              <w:rPr>
                <w:rFonts w:ascii="Calibri" w:hAnsi="Calibri" w:cs="Calibri"/>
                <w:color w:val="000000"/>
              </w:rPr>
              <w:t xml:space="preserve"> </w:t>
            </w:r>
          </w:p>
        </w:tc>
      </w:tr>
      <w:tr w:rsidR="00C45A1C" w:rsidRPr="007F76C6" w:rsidTr="00D03E0D">
        <w:tc>
          <w:tcPr>
            <w:tcW w:w="8342" w:type="dxa"/>
          </w:tcPr>
          <w:p w:rsidR="00D03E0D" w:rsidRPr="00D03E0D" w:rsidRDefault="00D03E0D" w:rsidP="00D03E0D">
            <w:pPr>
              <w:rPr>
                <w:sz w:val="24"/>
                <w:szCs w:val="24"/>
              </w:rPr>
            </w:pPr>
          </w:p>
        </w:tc>
        <w:tc>
          <w:tcPr>
            <w:tcW w:w="2114" w:type="dxa"/>
          </w:tcPr>
          <w:p w:rsidR="00C45A1C" w:rsidRDefault="00C45A1C" w:rsidP="000C7B80">
            <w:pPr>
              <w:pStyle w:val="NormalWeb"/>
              <w:shd w:val="clear" w:color="auto" w:fill="FFFFFF"/>
              <w:spacing w:before="0" w:beforeAutospacing="0" w:after="0" w:afterAutospacing="0"/>
              <w:textAlignment w:val="top"/>
              <w:rPr>
                <w:rFonts w:ascii="Calibri" w:hAnsi="Calibri" w:cs="Calibri"/>
                <w:color w:val="000000"/>
              </w:rPr>
            </w:pPr>
          </w:p>
        </w:tc>
      </w:tr>
      <w:tr w:rsidR="009F0D65" w:rsidRPr="007F76C6" w:rsidTr="00D03E0D">
        <w:tc>
          <w:tcPr>
            <w:tcW w:w="8342" w:type="dxa"/>
          </w:tcPr>
          <w:p w:rsidR="002C321B" w:rsidRPr="002C321B" w:rsidRDefault="00D03E0D" w:rsidP="000C7B80">
            <w:pPr>
              <w:rPr>
                <w:sz w:val="24"/>
                <w:szCs w:val="24"/>
              </w:rPr>
            </w:pPr>
            <w:hyperlink r:id="rId11" w:history="1">
              <w:r w:rsidRPr="00C47421">
                <w:rPr>
                  <w:rStyle w:val="Hyperlink"/>
                  <w:sz w:val="24"/>
                  <w:szCs w:val="24"/>
                </w:rPr>
                <w:t>https://www.duolingo.com/course/es/en/Learn-Spanish</w:t>
              </w:r>
            </w:hyperlink>
            <w:r>
              <w:rPr>
                <w:sz w:val="24"/>
                <w:szCs w:val="24"/>
              </w:rPr>
              <w:t xml:space="preserve"> </w:t>
            </w:r>
          </w:p>
          <w:p w:rsidR="002C321B" w:rsidRPr="004F6253" w:rsidRDefault="002C321B" w:rsidP="000C7B80">
            <w:pPr>
              <w:rPr>
                <w:rFonts w:ascii="Arial" w:hAnsi="Arial" w:cs="Arial"/>
              </w:rPr>
            </w:pPr>
            <w:r>
              <w:rPr>
                <w:noProof/>
              </w:rPr>
              <w:drawing>
                <wp:anchor distT="0" distB="0" distL="114300" distR="114300" simplePos="0" relativeHeight="251663360" behindDoc="1" locked="0" layoutInCell="1" allowOverlap="1" wp14:anchorId="05525689">
                  <wp:simplePos x="0" y="0"/>
                  <wp:positionH relativeFrom="column">
                    <wp:posOffset>-65405</wp:posOffset>
                  </wp:positionH>
                  <wp:positionV relativeFrom="paragraph">
                    <wp:posOffset>36830</wp:posOffset>
                  </wp:positionV>
                  <wp:extent cx="1651000" cy="1651000"/>
                  <wp:effectExtent l="0" t="0" r="0" b="0"/>
                  <wp:wrapTight wrapText="bothSides">
                    <wp:wrapPolygon edited="0">
                      <wp:start x="7228" y="1994"/>
                      <wp:lineTo x="6480" y="2991"/>
                      <wp:lineTo x="5982" y="4735"/>
                      <wp:lineTo x="5982" y="6480"/>
                      <wp:lineTo x="4486" y="10468"/>
                      <wp:lineTo x="4486" y="11215"/>
                      <wp:lineTo x="9471" y="14455"/>
                      <wp:lineTo x="4237" y="15203"/>
                      <wp:lineTo x="2243" y="16948"/>
                      <wp:lineTo x="2492" y="18443"/>
                      <wp:lineTo x="2492" y="18692"/>
                      <wp:lineTo x="14705" y="19938"/>
                      <wp:lineTo x="16449" y="19938"/>
                      <wp:lineTo x="16698" y="19440"/>
                      <wp:lineTo x="18942" y="18443"/>
                      <wp:lineTo x="19689" y="16948"/>
                      <wp:lineTo x="17695" y="15951"/>
                      <wp:lineTo x="10717" y="14455"/>
                      <wp:lineTo x="11963" y="14455"/>
                      <wp:lineTo x="17197" y="11215"/>
                      <wp:lineTo x="14954" y="2991"/>
                      <wp:lineTo x="14206" y="1994"/>
                      <wp:lineTo x="7228" y="1994"/>
                    </wp:wrapPolygon>
                  </wp:wrapTight>
                  <wp:docPr id="4" name="Picture 4" descr="Duolingo - The world's best way to learn a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olingo - The world's best way to learn a langu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1000" cy="165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D65" w:rsidRDefault="009F0D65" w:rsidP="000C7B80">
            <w:pPr>
              <w:rPr>
                <w:rFonts w:ascii="Arial" w:hAnsi="Arial" w:cs="Arial"/>
              </w:rPr>
            </w:pPr>
          </w:p>
          <w:p w:rsidR="0048354D" w:rsidRPr="004F6253" w:rsidRDefault="0048354D" w:rsidP="000C7B80">
            <w:pPr>
              <w:rPr>
                <w:rFonts w:ascii="Arial" w:hAnsi="Arial" w:cs="Arial"/>
              </w:rPr>
            </w:pPr>
          </w:p>
        </w:tc>
        <w:tc>
          <w:tcPr>
            <w:tcW w:w="2114" w:type="dxa"/>
          </w:tcPr>
          <w:p w:rsidR="009F0D65" w:rsidRPr="004F6253" w:rsidRDefault="002C321B" w:rsidP="000C7B80">
            <w:pPr>
              <w:pStyle w:val="NormalWeb"/>
              <w:shd w:val="clear" w:color="auto" w:fill="FFFFFF"/>
              <w:spacing w:before="0" w:beforeAutospacing="0" w:after="0" w:afterAutospacing="0"/>
              <w:textAlignment w:val="top"/>
              <w:rPr>
                <w:rFonts w:ascii="Calibri" w:hAnsi="Calibri" w:cs="Calibri"/>
                <w:color w:val="000000"/>
              </w:rPr>
            </w:pPr>
            <w:r>
              <w:rPr>
                <w:rFonts w:ascii="Calibri" w:hAnsi="Calibri" w:cs="Calibri"/>
                <w:color w:val="000000"/>
              </w:rPr>
              <w:t xml:space="preserve">A great app for keen linguists to spend </w:t>
            </w:r>
            <w:r w:rsidR="00FD152A">
              <w:rPr>
                <w:rFonts w:ascii="Calibri" w:hAnsi="Calibri" w:cs="Calibri"/>
                <w:color w:val="000000"/>
              </w:rPr>
              <w:t>a few</w:t>
            </w:r>
            <w:r>
              <w:rPr>
                <w:rFonts w:ascii="Calibri" w:hAnsi="Calibri" w:cs="Calibri"/>
                <w:color w:val="000000"/>
              </w:rPr>
              <w:t xml:space="preserve"> minutes a day learning key words and phrases in </w:t>
            </w:r>
            <w:r w:rsidR="00D03E0D">
              <w:rPr>
                <w:rFonts w:ascii="Calibri" w:hAnsi="Calibri" w:cs="Calibri"/>
                <w:color w:val="000000"/>
              </w:rPr>
              <w:t>Spanish</w:t>
            </w:r>
            <w:r>
              <w:rPr>
                <w:rFonts w:ascii="Calibri" w:hAnsi="Calibri" w:cs="Calibri"/>
                <w:color w:val="000000"/>
              </w:rPr>
              <w:t xml:space="preserve"> (and many other languages</w:t>
            </w:r>
            <w:r w:rsidR="004873FF">
              <w:rPr>
                <w:rFonts w:ascii="Calibri" w:hAnsi="Calibri" w:cs="Calibri"/>
                <w:color w:val="000000"/>
              </w:rPr>
              <w:t xml:space="preserve"> besides</w:t>
            </w:r>
            <w:r>
              <w:rPr>
                <w:rFonts w:ascii="Calibri" w:hAnsi="Calibri" w:cs="Calibri"/>
                <w:color w:val="000000"/>
              </w:rPr>
              <w:t xml:space="preserve">). </w:t>
            </w:r>
          </w:p>
        </w:tc>
      </w:tr>
    </w:tbl>
    <w:p w:rsidR="001B7268" w:rsidRPr="00EA4355" w:rsidRDefault="001B7268">
      <w:pPr>
        <w:rPr>
          <w:sz w:val="28"/>
        </w:rPr>
      </w:pPr>
    </w:p>
    <w:sectPr w:rsidR="001B7268" w:rsidRPr="00EA4355" w:rsidSect="00EA43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641DC"/>
    <w:multiLevelType w:val="multilevel"/>
    <w:tmpl w:val="AD8E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55"/>
    <w:rsid w:val="00034D9C"/>
    <w:rsid w:val="00067E10"/>
    <w:rsid w:val="0007384D"/>
    <w:rsid w:val="000A65E2"/>
    <w:rsid w:val="000D0FF2"/>
    <w:rsid w:val="000D75F5"/>
    <w:rsid w:val="001263BD"/>
    <w:rsid w:val="00126CAF"/>
    <w:rsid w:val="00151DB4"/>
    <w:rsid w:val="00166004"/>
    <w:rsid w:val="001B7268"/>
    <w:rsid w:val="001D6AEE"/>
    <w:rsid w:val="001F7E7B"/>
    <w:rsid w:val="00291328"/>
    <w:rsid w:val="002C321B"/>
    <w:rsid w:val="003333B7"/>
    <w:rsid w:val="00353654"/>
    <w:rsid w:val="00364A92"/>
    <w:rsid w:val="003E093E"/>
    <w:rsid w:val="003F2582"/>
    <w:rsid w:val="0040046C"/>
    <w:rsid w:val="004201ED"/>
    <w:rsid w:val="0046374C"/>
    <w:rsid w:val="004762D7"/>
    <w:rsid w:val="0048354D"/>
    <w:rsid w:val="004873FF"/>
    <w:rsid w:val="004F6253"/>
    <w:rsid w:val="00510257"/>
    <w:rsid w:val="00511DD1"/>
    <w:rsid w:val="005162A1"/>
    <w:rsid w:val="00652FB8"/>
    <w:rsid w:val="006A5831"/>
    <w:rsid w:val="006E261A"/>
    <w:rsid w:val="006F5A03"/>
    <w:rsid w:val="00705796"/>
    <w:rsid w:val="007618C6"/>
    <w:rsid w:val="00797DD5"/>
    <w:rsid w:val="007D2155"/>
    <w:rsid w:val="007F76C6"/>
    <w:rsid w:val="008F68A3"/>
    <w:rsid w:val="009E7248"/>
    <w:rsid w:val="009F0D65"/>
    <w:rsid w:val="00A36C06"/>
    <w:rsid w:val="00A82446"/>
    <w:rsid w:val="00AA63CB"/>
    <w:rsid w:val="00AB6E11"/>
    <w:rsid w:val="00B0624F"/>
    <w:rsid w:val="00B11A89"/>
    <w:rsid w:val="00B277D9"/>
    <w:rsid w:val="00B62AB3"/>
    <w:rsid w:val="00B642CF"/>
    <w:rsid w:val="00BA1CCC"/>
    <w:rsid w:val="00C45A1C"/>
    <w:rsid w:val="00C61049"/>
    <w:rsid w:val="00CD552A"/>
    <w:rsid w:val="00D03E0D"/>
    <w:rsid w:val="00D9691C"/>
    <w:rsid w:val="00DF25FD"/>
    <w:rsid w:val="00E247A0"/>
    <w:rsid w:val="00E34E56"/>
    <w:rsid w:val="00E665C5"/>
    <w:rsid w:val="00E75C1F"/>
    <w:rsid w:val="00EA4355"/>
    <w:rsid w:val="00EC4C61"/>
    <w:rsid w:val="00F1258D"/>
    <w:rsid w:val="00FC3FC4"/>
    <w:rsid w:val="00FD1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C938"/>
  <w15:chartTrackingRefBased/>
  <w15:docId w15:val="{F5B4BB9D-3ABB-4CC1-9A78-1328F349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355"/>
    <w:rPr>
      <w:color w:val="0563C1" w:themeColor="hyperlink"/>
      <w:u w:val="single"/>
    </w:rPr>
  </w:style>
  <w:style w:type="character" w:styleId="UnresolvedMention">
    <w:name w:val="Unresolved Mention"/>
    <w:basedOn w:val="DefaultParagraphFont"/>
    <w:uiPriority w:val="99"/>
    <w:semiHidden/>
    <w:unhideWhenUsed/>
    <w:rsid w:val="00EA4355"/>
    <w:rPr>
      <w:color w:val="605E5C"/>
      <w:shd w:val="clear" w:color="auto" w:fill="E1DFDD"/>
    </w:rPr>
  </w:style>
  <w:style w:type="table" w:styleId="TableGrid">
    <w:name w:val="Table Grid"/>
    <w:basedOn w:val="TableNormal"/>
    <w:uiPriority w:val="39"/>
    <w:rsid w:val="00EA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43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4A92"/>
    <w:rPr>
      <w:b/>
      <w:bCs/>
    </w:rPr>
  </w:style>
  <w:style w:type="character" w:styleId="FollowedHyperlink">
    <w:name w:val="FollowedHyperlink"/>
    <w:basedOn w:val="DefaultParagraphFont"/>
    <w:uiPriority w:val="99"/>
    <w:semiHidden/>
    <w:unhideWhenUsed/>
    <w:rsid w:val="005162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044238">
      <w:bodyDiv w:val="1"/>
      <w:marLeft w:val="0"/>
      <w:marRight w:val="0"/>
      <w:marTop w:val="0"/>
      <w:marBottom w:val="0"/>
      <w:divBdr>
        <w:top w:val="none" w:sz="0" w:space="0" w:color="auto"/>
        <w:left w:val="none" w:sz="0" w:space="0" w:color="auto"/>
        <w:bottom w:val="none" w:sz="0" w:space="0" w:color="auto"/>
        <w:right w:val="none" w:sz="0" w:space="0" w:color="auto"/>
      </w:divBdr>
    </w:div>
    <w:div w:id="1339425058">
      <w:bodyDiv w:val="1"/>
      <w:marLeft w:val="0"/>
      <w:marRight w:val="0"/>
      <w:marTop w:val="0"/>
      <w:marBottom w:val="0"/>
      <w:divBdr>
        <w:top w:val="none" w:sz="0" w:space="0" w:color="auto"/>
        <w:left w:val="none" w:sz="0" w:space="0" w:color="auto"/>
        <w:bottom w:val="none" w:sz="0" w:space="0" w:color="auto"/>
        <w:right w:val="none" w:sz="0" w:space="0" w:color="auto"/>
      </w:divBdr>
    </w:div>
    <w:div w:id="1463501412">
      <w:bodyDiv w:val="1"/>
      <w:marLeft w:val="0"/>
      <w:marRight w:val="0"/>
      <w:marTop w:val="0"/>
      <w:marBottom w:val="0"/>
      <w:divBdr>
        <w:top w:val="none" w:sz="0" w:space="0" w:color="auto"/>
        <w:left w:val="none" w:sz="0" w:space="0" w:color="auto"/>
        <w:bottom w:val="none" w:sz="0" w:space="0" w:color="auto"/>
        <w:right w:val="none" w:sz="0" w:space="0" w:color="auto"/>
      </w:divBdr>
    </w:div>
    <w:div w:id="1501852428">
      <w:bodyDiv w:val="1"/>
      <w:marLeft w:val="0"/>
      <w:marRight w:val="0"/>
      <w:marTop w:val="0"/>
      <w:marBottom w:val="0"/>
      <w:divBdr>
        <w:top w:val="none" w:sz="0" w:space="0" w:color="auto"/>
        <w:left w:val="none" w:sz="0" w:space="0" w:color="auto"/>
        <w:bottom w:val="none" w:sz="0" w:space="0" w:color="auto"/>
        <w:right w:val="none" w:sz="0" w:space="0" w:color="auto"/>
      </w:divBdr>
    </w:div>
    <w:div w:id="1541672753">
      <w:bodyDiv w:val="1"/>
      <w:marLeft w:val="0"/>
      <w:marRight w:val="0"/>
      <w:marTop w:val="0"/>
      <w:marBottom w:val="0"/>
      <w:divBdr>
        <w:top w:val="none" w:sz="0" w:space="0" w:color="auto"/>
        <w:left w:val="none" w:sz="0" w:space="0" w:color="auto"/>
        <w:bottom w:val="none" w:sz="0" w:space="0" w:color="auto"/>
        <w:right w:val="none" w:sz="0" w:space="0" w:color="auto"/>
      </w:divBdr>
    </w:div>
    <w:div w:id="1545946816">
      <w:bodyDiv w:val="1"/>
      <w:marLeft w:val="0"/>
      <w:marRight w:val="0"/>
      <w:marTop w:val="0"/>
      <w:marBottom w:val="0"/>
      <w:divBdr>
        <w:top w:val="none" w:sz="0" w:space="0" w:color="auto"/>
        <w:left w:val="none" w:sz="0" w:space="0" w:color="auto"/>
        <w:bottom w:val="none" w:sz="0" w:space="0" w:color="auto"/>
        <w:right w:val="none" w:sz="0" w:space="0" w:color="auto"/>
      </w:divBdr>
      <w:divsChild>
        <w:div w:id="1844782792">
          <w:marLeft w:val="0"/>
          <w:marRight w:val="0"/>
          <w:marTop w:val="0"/>
          <w:marBottom w:val="0"/>
          <w:divBdr>
            <w:top w:val="none" w:sz="0" w:space="0" w:color="auto"/>
            <w:left w:val="none" w:sz="0" w:space="0" w:color="auto"/>
            <w:bottom w:val="none" w:sz="0" w:space="0" w:color="auto"/>
            <w:right w:val="none" w:sz="0" w:space="0" w:color="auto"/>
          </w:divBdr>
        </w:div>
        <w:div w:id="1807820568">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 w:id="20112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nguageangels.com/homeschool/"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guageangels.com/schools/" TargetMode="External"/><Relationship Id="rId11" Type="http://schemas.openxmlformats.org/officeDocument/2006/relationships/hyperlink" Target="https://www.duolingo.com/course/es/en/Learn-Spanish"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Westwood</dc:creator>
  <cp:keywords/>
  <dc:description/>
  <cp:lastModifiedBy>Chloe Sharpe</cp:lastModifiedBy>
  <cp:revision>2</cp:revision>
  <cp:lastPrinted>2020-12-09T08:42:00Z</cp:lastPrinted>
  <dcterms:created xsi:type="dcterms:W3CDTF">2020-12-17T15:16:00Z</dcterms:created>
  <dcterms:modified xsi:type="dcterms:W3CDTF">2020-12-17T15:16:00Z</dcterms:modified>
</cp:coreProperties>
</file>