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46"/>
        <w:gridCol w:w="1801"/>
        <w:gridCol w:w="6368"/>
      </w:tblGrid>
      <w:tr w:rsidR="005D083F" w:rsidRPr="005D083F" w14:paraId="233AB3C9" w14:textId="77777777" w:rsidTr="005D083F">
        <w:trPr>
          <w:tblCellSpacing w:w="0" w:type="dxa"/>
        </w:trPr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1FE75C" w14:textId="77777777" w:rsidR="005D083F" w:rsidRPr="005D083F" w:rsidRDefault="005D083F" w:rsidP="005D083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b/>
                <w:color w:val="666666"/>
                <w:sz w:val="20"/>
                <w:szCs w:val="20"/>
                <w:lang w:eastAsia="en-GB"/>
              </w:rPr>
              <w:t xml:space="preserve">Maths Learning Objectives 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FBAF74" w14:textId="77777777" w:rsidR="005D083F" w:rsidRPr="005D083F" w:rsidRDefault="005D083F" w:rsidP="005D083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b/>
                <w:color w:val="666666"/>
                <w:sz w:val="20"/>
                <w:szCs w:val="20"/>
                <w:lang w:eastAsia="en-GB"/>
              </w:rPr>
              <w:t>Key Skills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86D8DE" w14:textId="77777777" w:rsidR="005D083F" w:rsidRPr="005D083F" w:rsidRDefault="005D083F" w:rsidP="005D083F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b/>
                <w:bCs/>
                <w:color w:val="666666"/>
                <w:sz w:val="20"/>
                <w:szCs w:val="20"/>
                <w:lang w:eastAsia="en-GB"/>
              </w:rPr>
              <w:t>Milestone 3</w:t>
            </w:r>
          </w:p>
        </w:tc>
      </w:tr>
      <w:tr w:rsidR="005D083F" w:rsidRPr="005D083F" w14:paraId="2884F1E3" w14:textId="77777777" w:rsidTr="005D083F">
        <w:trPr>
          <w:tblCellSpacing w:w="0" w:type="dxa"/>
        </w:trPr>
        <w:tc>
          <w:tcPr>
            <w:tcW w:w="17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0FF8AB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know and use numbers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C37902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Counting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06271B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Read numbers up to 10 000 000.</w:t>
            </w:r>
          </w:p>
          <w:p w14:paraId="6217076E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negative numbers in context and calculate intervals across zero.</w:t>
            </w:r>
          </w:p>
        </w:tc>
      </w:tr>
      <w:tr w:rsidR="005D083F" w:rsidRPr="005D083F" w14:paraId="48E03575" w14:textId="77777777" w:rsidTr="005D083F">
        <w:trPr>
          <w:tblCellSpacing w:w="0" w:type="dxa"/>
        </w:trPr>
        <w:tc>
          <w:tcPr>
            <w:tcW w:w="17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404CA9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C9B5E7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Representing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5435D6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Write numbers up to 10 000 000</w:t>
            </w:r>
          </w:p>
          <w:p w14:paraId="4AA22131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Read Roman numerals to 1000 (M) and recognise years written in Roman numerals.</w:t>
            </w:r>
          </w:p>
        </w:tc>
      </w:tr>
      <w:tr w:rsidR="005D083F" w:rsidRPr="005D083F" w14:paraId="33CAED2B" w14:textId="77777777" w:rsidTr="005D083F">
        <w:trPr>
          <w:tblCellSpacing w:w="0" w:type="dxa"/>
        </w:trPr>
        <w:tc>
          <w:tcPr>
            <w:tcW w:w="17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6FAF7B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ABE3B1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Comparing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4AC742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Order and compare numbers up to 10 000 000.</w:t>
            </w:r>
          </w:p>
        </w:tc>
      </w:tr>
      <w:tr w:rsidR="005D083F" w:rsidRPr="005D083F" w14:paraId="1E742A05" w14:textId="77777777" w:rsidTr="005D083F">
        <w:trPr>
          <w:tblCellSpacing w:w="0" w:type="dxa"/>
        </w:trPr>
        <w:tc>
          <w:tcPr>
            <w:tcW w:w="17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F95B53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312452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Place value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4B14DC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Round any whole number to a required degree of accuracy.</w:t>
            </w:r>
          </w:p>
          <w:p w14:paraId="266C292B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Determine the value of each digit in any number.</w:t>
            </w:r>
          </w:p>
        </w:tc>
      </w:tr>
      <w:tr w:rsidR="005D083F" w:rsidRPr="005D083F" w14:paraId="5C66FF73" w14:textId="77777777" w:rsidTr="005D083F">
        <w:trPr>
          <w:tblCellSpacing w:w="0" w:type="dxa"/>
        </w:trPr>
        <w:tc>
          <w:tcPr>
            <w:tcW w:w="17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7CBBA9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3824EC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Solving problems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ED6C78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number and practical problems.</w:t>
            </w:r>
          </w:p>
        </w:tc>
      </w:tr>
      <w:tr w:rsidR="005D083F" w:rsidRPr="005D083F" w14:paraId="1F162AA2" w14:textId="77777777" w:rsidTr="005D083F">
        <w:trPr>
          <w:tblCellSpacing w:w="0" w:type="dxa"/>
        </w:trPr>
        <w:tc>
          <w:tcPr>
            <w:tcW w:w="17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62C008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add and subtract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6DEA44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Complexity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C11A2E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multi-step addition and subtraction problems in contexts, deciding which operations and methods to use and why.</w:t>
            </w:r>
          </w:p>
        </w:tc>
      </w:tr>
      <w:tr w:rsidR="005D083F" w:rsidRPr="005D083F" w14:paraId="65D5CDEE" w14:textId="77777777" w:rsidTr="005D083F">
        <w:trPr>
          <w:tblCellSpacing w:w="0" w:type="dxa"/>
        </w:trPr>
        <w:tc>
          <w:tcPr>
            <w:tcW w:w="17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6E4D1D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911739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Methods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349655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Add and subtract whole numbers with more than 4 digits, including using formal written methods. (</w:t>
            </w:r>
            <w:proofErr w:type="gramStart"/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columnar</w:t>
            </w:r>
            <w:proofErr w:type="gramEnd"/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 addition and subtraction)</w:t>
            </w:r>
          </w:p>
          <w:p w14:paraId="737836A8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Add and subtract numbers mentally with increasingly large numbers.</w:t>
            </w:r>
          </w:p>
        </w:tc>
      </w:tr>
      <w:tr w:rsidR="005D083F" w:rsidRPr="005D083F" w14:paraId="600EF83E" w14:textId="77777777" w:rsidTr="005D083F">
        <w:trPr>
          <w:tblCellSpacing w:w="0" w:type="dxa"/>
        </w:trPr>
        <w:tc>
          <w:tcPr>
            <w:tcW w:w="17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4A09E3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6A2EEA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Checking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96C4F7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rounding to check answers to calculations and determine, in the context of a problem, levels of accuracy.</w:t>
            </w:r>
          </w:p>
        </w:tc>
      </w:tr>
      <w:tr w:rsidR="005D083F" w:rsidRPr="005D083F" w14:paraId="07970A2D" w14:textId="77777777" w:rsidTr="005D083F">
        <w:trPr>
          <w:tblCellSpacing w:w="0" w:type="dxa"/>
        </w:trPr>
        <w:tc>
          <w:tcPr>
            <w:tcW w:w="17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564B6C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985377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Using number facts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C6BEEA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Add and subtract negative integers.</w:t>
            </w:r>
          </w:p>
        </w:tc>
      </w:tr>
      <w:tr w:rsidR="005D083F" w:rsidRPr="005D083F" w14:paraId="63C9D48C" w14:textId="77777777" w:rsidTr="005D083F">
        <w:trPr>
          <w:tblCellSpacing w:w="0" w:type="dxa"/>
        </w:trPr>
        <w:tc>
          <w:tcPr>
            <w:tcW w:w="17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6E1ADE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multiply and divide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098B2B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Complexity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2CC643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• Solve problems involving addition, subtraction, multiplication and division and a combination of these, including understanding the meaning of the </w:t>
            </w:r>
            <w:proofErr w:type="gramStart"/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equals</w:t>
            </w:r>
            <w:proofErr w:type="gramEnd"/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 sign.</w:t>
            </w:r>
          </w:p>
          <w:p w14:paraId="30BEE9C8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problems involving multiplication and division, including scaling by simple fractions and problems involving simple rates.</w:t>
            </w:r>
          </w:p>
          <w:p w14:paraId="271B77A6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knowledge of the order of operations to carry out calculations involving the four operations.</w:t>
            </w:r>
          </w:p>
        </w:tc>
      </w:tr>
      <w:tr w:rsidR="005D083F" w:rsidRPr="005D083F" w14:paraId="5004DEE4" w14:textId="77777777" w:rsidTr="005D083F">
        <w:trPr>
          <w:tblCellSpacing w:w="0" w:type="dxa"/>
        </w:trPr>
        <w:tc>
          <w:tcPr>
            <w:tcW w:w="17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EBF65F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57697D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Methods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76A51F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Multiply multi-digit numbers up to 4 digits by a two-digit whole number using the formal written method of long multiplication.</w:t>
            </w:r>
          </w:p>
          <w:p w14:paraId="45A95F64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• Divide numbers up to 4 digits by a two-digit whole number using the formal written method of long division, and interpret remainders as whole number remainders, fractions, or by rounding, as appropriate for the context.</w:t>
            </w:r>
          </w:p>
          <w:p w14:paraId="0DBD63F6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Divide numbers up to 4 digits by a two-digit number using the formal written method of short division where appropriate, interpreting remainders according to the context.</w:t>
            </w:r>
          </w:p>
          <w:p w14:paraId="35B085AC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Perform mental calculations, including with mixed operations and large numbers.</w:t>
            </w:r>
          </w:p>
        </w:tc>
      </w:tr>
      <w:tr w:rsidR="005D083F" w:rsidRPr="005D083F" w14:paraId="2EC6C3B0" w14:textId="77777777" w:rsidTr="005D083F">
        <w:trPr>
          <w:tblCellSpacing w:w="0" w:type="dxa"/>
        </w:trPr>
        <w:tc>
          <w:tcPr>
            <w:tcW w:w="17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E7AEA3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238CF1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Checking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E2B857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Estimate and use inverse operations and rounding to check answers to a calculation.</w:t>
            </w:r>
          </w:p>
        </w:tc>
      </w:tr>
      <w:tr w:rsidR="005D083F" w:rsidRPr="005D083F" w14:paraId="77BB94E1" w14:textId="77777777" w:rsidTr="005D083F">
        <w:trPr>
          <w:tblCellSpacing w:w="0" w:type="dxa"/>
        </w:trPr>
        <w:tc>
          <w:tcPr>
            <w:tcW w:w="17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4E07DD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90635B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Using multiplication and division facts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406B22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Identify common factors, common multiples and prime numbers.</w:t>
            </w:r>
          </w:p>
          <w:p w14:paraId="765ABF5B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Establish whether a number up to 100 is prime and recall prime numbers up to 19.</w:t>
            </w:r>
          </w:p>
          <w:p w14:paraId="126BF541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Multiply and divide whole numbers and those involving decimals by 10, 100 and 1000.</w:t>
            </w:r>
          </w:p>
          <w:p w14:paraId="52AC875E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and use square numbers and cube numbers, and the notation for squared (2) and cubed (3).</w:t>
            </w:r>
          </w:p>
          <w:p w14:paraId="3FD2094D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problems involving multiplication and division including using knowledge of factors and multiples, squares and cubes.</w:t>
            </w:r>
          </w:p>
        </w:tc>
      </w:tr>
      <w:tr w:rsidR="005D083F" w:rsidRPr="005D083F" w14:paraId="53FCF789" w14:textId="77777777" w:rsidTr="005D083F">
        <w:trPr>
          <w:tblCellSpacing w:w="0" w:type="dxa"/>
        </w:trPr>
        <w:tc>
          <w:tcPr>
            <w:tcW w:w="17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4B67A2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Fractions (including decimals, percentages, ratio and proportion)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D3A145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Recognising fractions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DEB1CD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Compare and order fractions whose denominators are all multiples of the same number.</w:t>
            </w:r>
          </w:p>
          <w:p w14:paraId="0057E83B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Compare and order fractions, including fractions &gt; 1.</w:t>
            </w:r>
          </w:p>
          <w:p w14:paraId="4774E258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mixed numbers and improper fractions and convert from one form to the other and write mathematical statements &gt; 1 as a mixed number.</w:t>
            </w:r>
          </w:p>
          <w:p w14:paraId="6A1C2BAD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Round decimals with two decimal places to the nearest whole number and to one decimal place.</w:t>
            </w:r>
          </w:p>
          <w:p w14:paraId="55C46EAD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Read, write, order and compare numbers with up to three decimal places.</w:t>
            </w:r>
          </w:p>
          <w:p w14:paraId="6BD6D316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Identify the value of each digit in numbers given to three decimal places.</w:t>
            </w:r>
          </w:p>
          <w:p w14:paraId="2B6CF6F1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problems involving number up to three decimal places.</w:t>
            </w:r>
          </w:p>
          <w:p w14:paraId="0E4A5073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• Recognise the percent symbol (%) and understand that percent relates to ‘number of parts per hundred’, and write percentages as a fraction with denominator 100, and as a decimal.</w:t>
            </w:r>
          </w:p>
        </w:tc>
      </w:tr>
      <w:tr w:rsidR="005D083F" w:rsidRPr="005D083F" w14:paraId="5F9D9AA6" w14:textId="77777777" w:rsidTr="005D083F">
        <w:trPr>
          <w:tblCellSpacing w:w="0" w:type="dxa"/>
        </w:trPr>
        <w:tc>
          <w:tcPr>
            <w:tcW w:w="17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B11F9B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16592B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Equivalence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67BAFC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Identify, name and write equivalent fractions of a given fraction, represented visually, including tenths and hundredths.</w:t>
            </w:r>
          </w:p>
          <w:p w14:paraId="727D32C1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Read and write decimal numbers as fractions.</w:t>
            </w:r>
          </w:p>
          <w:p w14:paraId="481114D1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and use thousandths and relate them to tenths, hundredths and decimal equivalents.</w:t>
            </w:r>
          </w:p>
          <w:p w14:paraId="525875C2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common factors to simplify fractions; use common multiples to express fractions in the same denomination.</w:t>
            </w:r>
          </w:p>
          <w:p w14:paraId="26AA7988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Associate a fraction with division and calculate decimal fraction equivalents.</w:t>
            </w:r>
          </w:p>
          <w:p w14:paraId="75051904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Recall and use equivalences between simple fractions, decimals and percentages, including in different contexts</w:t>
            </w:r>
          </w:p>
        </w:tc>
      </w:tr>
      <w:tr w:rsidR="005D083F" w:rsidRPr="005D083F" w14:paraId="53A2E131" w14:textId="77777777" w:rsidTr="005D083F">
        <w:trPr>
          <w:tblCellSpacing w:w="0" w:type="dxa"/>
        </w:trPr>
        <w:tc>
          <w:tcPr>
            <w:tcW w:w="17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42B73C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7C45F9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Solving problems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953EBE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Add and subtract fractions with the same denominator and denominators that are multiples of the same number.</w:t>
            </w:r>
          </w:p>
          <w:p w14:paraId="2094DE56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Add and subtract fractions with different denominators and mixed numbers, using the concept of equivalent fractions.</w:t>
            </w:r>
          </w:p>
          <w:p w14:paraId="0A223E85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Multiply proper fractions and mixed numbers by whole numbers, supported by materials and diagrams.</w:t>
            </w:r>
          </w:p>
          <w:p w14:paraId="5EC52D69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Multiply simple pairs of proper fractions, writing the answer in its simplest form.</w:t>
            </w:r>
          </w:p>
          <w:p w14:paraId="4D6BFEB8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problems which require knowing percentage and decimal equivalents of, 1/2, 1/4, 1/5, 2/5, 4/5 and those fractions with a denominator of a multiple of 10 or 25.</w:t>
            </w:r>
          </w:p>
          <w:p w14:paraId="4317B00F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Divide proper fractions by whole numbers.</w:t>
            </w:r>
          </w:p>
          <w:p w14:paraId="7ECA19C5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Multiply and divide numbers by 10, 100 and 1000 giving answers up to three decimal places.</w:t>
            </w:r>
          </w:p>
          <w:p w14:paraId="2A4B911B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b/>
                <w:bCs/>
                <w:color w:val="666666"/>
                <w:sz w:val="20"/>
                <w:szCs w:val="20"/>
                <w:lang w:eastAsia="en-GB"/>
              </w:rPr>
              <w:t>Ratio and proportion</w:t>
            </w:r>
          </w:p>
          <w:p w14:paraId="300A7A13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problems involving the relative sizes of two quantities where missing values can be found by using integer multiplication and division facts.</w:t>
            </w:r>
          </w:p>
          <w:p w14:paraId="1CF9E666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• Solve problems involving the calculation of percentages and the use of percentages for comparison.</w:t>
            </w:r>
          </w:p>
          <w:p w14:paraId="3A089313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problems involving similar shapes where the scale factor is known or can be found.</w:t>
            </w:r>
          </w:p>
          <w:p w14:paraId="75FF0655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problems involving unequal sharing and grouping using knowledge of fractions and multiples.</w:t>
            </w:r>
          </w:p>
        </w:tc>
      </w:tr>
      <w:tr w:rsidR="005D083F" w:rsidRPr="005D083F" w14:paraId="753A5D2C" w14:textId="77777777" w:rsidTr="005D083F">
        <w:trPr>
          <w:tblCellSpacing w:w="0" w:type="dxa"/>
        </w:trPr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A5E773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To understand the properties of shapes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ACE7AA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404A23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reasoning about equal sides and angles.</w:t>
            </w:r>
          </w:p>
          <w:p w14:paraId="7268F156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Draw 2-D shapes using given dimensions and angles.</w:t>
            </w:r>
          </w:p>
          <w:p w14:paraId="3EFF5B2A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Recognise, describe and build simple 3-D shapes, including making nets.</w:t>
            </w:r>
          </w:p>
          <w:p w14:paraId="65593BE3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Compare and classify geometric shapes based on their properties and sizes and find unknown angles in any triangles, quadrilaterals, and regular polygons.</w:t>
            </w:r>
          </w:p>
          <w:p w14:paraId="2B5B674E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Illustrate and name parts of circles, including radius, diameter and circumference and know that the diameter is twice the radius.</w:t>
            </w:r>
          </w:p>
          <w:p w14:paraId="6C96EE21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angles where they meet at a point, are on a straight line, or are vertically opposite and find missing angles.</w:t>
            </w:r>
          </w:p>
        </w:tc>
      </w:tr>
      <w:tr w:rsidR="005D083F" w:rsidRPr="005D083F" w14:paraId="1A5A85B2" w14:textId="77777777" w:rsidTr="005D083F">
        <w:trPr>
          <w:tblCellSpacing w:w="0" w:type="dxa"/>
        </w:trPr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15647B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describe position, direction and movement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BCBA7E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4B5EA0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Identify, describe and represent the position of a shape following a reflection or translation, using the appropriate language, and know that the shape has not changed.</w:t>
            </w:r>
          </w:p>
          <w:p w14:paraId="2B79D45A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Describe positions on the full coordinate grid. (</w:t>
            </w:r>
            <w:proofErr w:type="gramStart"/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all</w:t>
            </w:r>
            <w:proofErr w:type="gramEnd"/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 four quadrants)</w:t>
            </w:r>
          </w:p>
          <w:p w14:paraId="7BD44B52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Draw and translate simple shapes on the coordinate plane, and reflect them in the axes.</w:t>
            </w:r>
          </w:p>
        </w:tc>
      </w:tr>
      <w:tr w:rsidR="005D083F" w:rsidRPr="005D083F" w14:paraId="18F3EEEE" w14:textId="77777777" w:rsidTr="005D083F">
        <w:trPr>
          <w:tblCellSpacing w:w="0" w:type="dxa"/>
        </w:trPr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C7CFB7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use measures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784EFD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7AF988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Convert between different units of metric measure.</w:t>
            </w:r>
          </w:p>
          <w:p w14:paraId="5FC3A408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Understand and use approximate equivalences between metric units and common imperial units such as inches, pounds and pints.</w:t>
            </w:r>
          </w:p>
          <w:p w14:paraId="6F78A7A3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Measure and calculate the perimeter of composite rectilinear shapes in centimetres and metres.</w:t>
            </w:r>
          </w:p>
          <w:p w14:paraId="02C4052A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 xml:space="preserve">• Calculate and compare the area of rectangles (including squares), and including using standard units, square </w:t>
            </w: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centimetres (cm2) and square metres (m2) and estimate the area of irregular shapes.</w:t>
            </w:r>
          </w:p>
          <w:p w14:paraId="3506D3EE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Estimate volume and capacity.</w:t>
            </w:r>
          </w:p>
          <w:p w14:paraId="61FD29BA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problems involving converting between units of time.</w:t>
            </w:r>
          </w:p>
          <w:p w14:paraId="4836B45D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all four operations to solve problems involving measure (for example, length, mass, volume, money) using decimal notation, including scaling.</w:t>
            </w:r>
          </w:p>
          <w:p w14:paraId="75B22DEC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problems involving the calculation and conversion of units of measure, using decimal notation up to three decimal places where appropriate.</w:t>
            </w:r>
          </w:p>
          <w:p w14:paraId="4F98A447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Use, read, write and convert between standard units, converting measurements of length, mass, volume and time from a smaller unit of measure to a larger unit, and vice versa, using decimal notation up to three decimal places.</w:t>
            </w:r>
          </w:p>
          <w:p w14:paraId="2DE32736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Convert between miles and kilometres.</w:t>
            </w:r>
          </w:p>
          <w:p w14:paraId="7E642046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that shapes with the same areas can have different perimeters and vice versa.</w:t>
            </w:r>
          </w:p>
          <w:p w14:paraId="62371F94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Recognise when it is possible to use formulae for area and volume of shapes.</w:t>
            </w:r>
          </w:p>
          <w:p w14:paraId="77C35E3C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Calculate the area of parallelograms and triangles.</w:t>
            </w:r>
          </w:p>
          <w:p w14:paraId="1D030C19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Calculate, estimate and compare volume of cubes and cuboids using standard units, including cubic centimetres (cm3) and cubic metres (m3), and extending to other units.</w:t>
            </w:r>
          </w:p>
        </w:tc>
      </w:tr>
      <w:tr w:rsidR="005D083F" w:rsidRPr="005D083F" w14:paraId="7BA20EEA" w14:textId="77777777" w:rsidTr="005D083F">
        <w:trPr>
          <w:tblCellSpacing w:w="0" w:type="dxa"/>
        </w:trPr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21DDC0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To use statistics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44FEEA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F453FD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Solve comparison, sum and difference problems using information presented in a line graph.</w:t>
            </w:r>
          </w:p>
          <w:p w14:paraId="4846E9DA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Complete, read and interpret information in tables, including timetables.</w:t>
            </w:r>
          </w:p>
          <w:p w14:paraId="63861AF9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Interpret and construct pie charts and line graphs and use these to solve problems.</w:t>
            </w:r>
          </w:p>
          <w:p w14:paraId="2AC5A6F0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Calculate and interpret the mean as an average.</w:t>
            </w:r>
          </w:p>
        </w:tc>
      </w:tr>
      <w:tr w:rsidR="005D083F" w:rsidRPr="005D083F" w14:paraId="20AFD152" w14:textId="77777777" w:rsidTr="005D083F">
        <w:trPr>
          <w:tblCellSpacing w:w="0" w:type="dxa"/>
        </w:trPr>
        <w:tc>
          <w:tcPr>
            <w:tcW w:w="17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231D06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To use algebra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1D25F4" w14:textId="77777777" w:rsidR="005D083F" w:rsidRPr="005D083F" w:rsidRDefault="005D083F" w:rsidP="005D083F">
            <w:pPr>
              <w:spacing w:after="0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45D304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Use simple formulae.</w:t>
            </w:r>
          </w:p>
          <w:p w14:paraId="33BCFDF8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Generate and describe linear number sequences.</w:t>
            </w:r>
          </w:p>
          <w:p w14:paraId="7467F1CD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lastRenderedPageBreak/>
              <w:t>• Express missing number problems algebraically.</w:t>
            </w:r>
          </w:p>
          <w:p w14:paraId="52B43617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Find pairs of numbers that satisfy an equation with two unknowns.</w:t>
            </w:r>
          </w:p>
          <w:p w14:paraId="668BEA7E" w14:textId="77777777" w:rsidR="005D083F" w:rsidRPr="005D083F" w:rsidRDefault="005D083F" w:rsidP="005D083F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</w:pPr>
            <w:r w:rsidRPr="005D083F">
              <w:rPr>
                <w:rFonts w:ascii="Comic Sans MS" w:eastAsia="Times New Roman" w:hAnsi="Comic Sans MS" w:cs="Times New Roman"/>
                <w:color w:val="666666"/>
                <w:sz w:val="20"/>
                <w:szCs w:val="20"/>
                <w:lang w:eastAsia="en-GB"/>
              </w:rPr>
              <w:t>• Enumerate possibilities of combinations of two variables.</w:t>
            </w:r>
          </w:p>
        </w:tc>
      </w:tr>
      <w:tr w:rsidR="005D083F" w:rsidRPr="005D083F" w14:paraId="0E7588EC" w14:textId="77777777" w:rsidTr="005D083F">
        <w:trPr>
          <w:tblCellSpacing w:w="0" w:type="dxa"/>
        </w:trPr>
        <w:tc>
          <w:tcPr>
            <w:tcW w:w="17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FDFFB3" w14:textId="77777777" w:rsidR="005D083F" w:rsidRPr="005D083F" w:rsidRDefault="005D083F" w:rsidP="005D083F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24"/>
                <w:szCs w:val="24"/>
                <w:lang w:eastAsia="en-GB"/>
              </w:rPr>
            </w:pPr>
          </w:p>
        </w:tc>
        <w:tc>
          <w:tcPr>
            <w:tcW w:w="1801" w:type="dxa"/>
            <w:shd w:val="clear" w:color="auto" w:fill="FFFFFF"/>
            <w:vAlign w:val="center"/>
            <w:hideMark/>
          </w:tcPr>
          <w:p w14:paraId="12471F64" w14:textId="77777777" w:rsidR="005D083F" w:rsidRPr="005D083F" w:rsidRDefault="005D083F" w:rsidP="005D0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8" w:type="dxa"/>
            <w:shd w:val="clear" w:color="auto" w:fill="FFFFFF"/>
          </w:tcPr>
          <w:p w14:paraId="4D8BFCFE" w14:textId="77777777" w:rsidR="005D083F" w:rsidRPr="005D083F" w:rsidRDefault="005D083F" w:rsidP="005D0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4E1287BF" w14:textId="77777777" w:rsidR="007F6953" w:rsidRDefault="007F6953"/>
    <w:sectPr w:rsidR="007F6953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17C26" w14:textId="77777777" w:rsidR="001B57E6" w:rsidRDefault="001B57E6" w:rsidP="005D083F">
      <w:pPr>
        <w:spacing w:after="0" w:line="240" w:lineRule="auto"/>
      </w:pPr>
      <w:r>
        <w:separator/>
      </w:r>
    </w:p>
  </w:endnote>
  <w:endnote w:type="continuationSeparator" w:id="0">
    <w:p w14:paraId="4677C2CE" w14:textId="77777777" w:rsidR="001B57E6" w:rsidRDefault="001B57E6" w:rsidP="005D0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803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7E8847" w14:textId="77777777" w:rsidR="005D083F" w:rsidRDefault="005D08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3EB72D" w14:textId="77777777" w:rsidR="005D083F" w:rsidRDefault="005D0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F5F47" w14:textId="77777777" w:rsidR="001B57E6" w:rsidRDefault="001B57E6" w:rsidP="005D083F">
      <w:pPr>
        <w:spacing w:after="0" w:line="240" w:lineRule="auto"/>
      </w:pPr>
      <w:r>
        <w:separator/>
      </w:r>
    </w:p>
  </w:footnote>
  <w:footnote w:type="continuationSeparator" w:id="0">
    <w:p w14:paraId="0D1DCFFE" w14:textId="77777777" w:rsidR="001B57E6" w:rsidRDefault="001B57E6" w:rsidP="005D08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83F"/>
    <w:rsid w:val="001B57E6"/>
    <w:rsid w:val="005D083F"/>
    <w:rsid w:val="007F6953"/>
    <w:rsid w:val="008D6900"/>
    <w:rsid w:val="00FE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85D2E"/>
  <w15:chartTrackingRefBased/>
  <w15:docId w15:val="{A0DB44F3-929C-4712-81E3-D7090DC0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8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83F"/>
  </w:style>
  <w:style w:type="paragraph" w:styleId="Footer">
    <w:name w:val="footer"/>
    <w:basedOn w:val="Normal"/>
    <w:link w:val="FooterChar"/>
    <w:uiPriority w:val="99"/>
    <w:unhideWhenUsed/>
    <w:rsid w:val="005D08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9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SHPS</Company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McManus</dc:creator>
  <cp:keywords/>
  <dc:description/>
  <cp:lastModifiedBy>Catherine Stockwell</cp:lastModifiedBy>
  <cp:revision>2</cp:revision>
  <dcterms:created xsi:type="dcterms:W3CDTF">2023-01-10T14:45:00Z</dcterms:created>
  <dcterms:modified xsi:type="dcterms:W3CDTF">2023-01-10T14:45:00Z</dcterms:modified>
</cp:coreProperties>
</file>