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16A8D" w14:textId="77777777" w:rsidR="002E0512" w:rsidRPr="0090256A" w:rsidRDefault="008B0DF7" w:rsidP="0090256A">
      <w:pPr>
        <w:jc w:val="center"/>
        <w:rPr>
          <w:b/>
        </w:rPr>
      </w:pPr>
      <w:r w:rsidRPr="0090256A">
        <w:rPr>
          <w:b/>
        </w:rPr>
        <w:t>Christian Life of the School</w:t>
      </w:r>
    </w:p>
    <w:p w14:paraId="5FA184A1" w14:textId="77777777" w:rsidR="008B0DF7" w:rsidRDefault="008B0DF7">
      <w:r>
        <w:t>Christianity through the curriculum:</w:t>
      </w:r>
    </w:p>
    <w:p w14:paraId="5269F36C" w14:textId="77777777" w:rsidR="008B0DF7" w:rsidRDefault="008B0DF7">
      <w:r>
        <w:t xml:space="preserve">A St John’s child will learn about themselves, investigate their own </w:t>
      </w:r>
      <w:r w:rsidR="0090256A">
        <w:t>beliefs</w:t>
      </w:r>
      <w:r>
        <w:t xml:space="preserve">, explore other faiths and examine Christianity independently and against counter theories as they progress through the school. </w:t>
      </w:r>
    </w:p>
    <w:p w14:paraId="45AC5565" w14:textId="77777777" w:rsidR="00720FD8" w:rsidRDefault="00720FD8" w:rsidP="00720FD8">
      <w:r>
        <w:t>Religious Education (RE) plays an important role in defining the school's distinctive Christian Character.  Religious education makes a unique contribu</w:t>
      </w:r>
      <w:r w:rsidR="00464F8B">
        <w:t>tion to the ethos of our school</w:t>
      </w:r>
      <w:r>
        <w:t>. We recognise that spirituality lies at the heart of the curriculum. The skills, values and attitudes developed in RE are at the heart of a cohesive community where the children are encouraged to have a positive sense of identity and belonging.  We aim to ensure that the RE curriculum is challenging, dynamic and relevant to pupils of all ages and encourage the children to ask questions to develop their critical thinking and understanding of the religions and beliefs which form our society, whilst promoting respect and diversity.</w:t>
      </w:r>
    </w:p>
    <w:p w14:paraId="7F54D163" w14:textId="77777777" w:rsidR="00720FD8" w:rsidRDefault="00720FD8" w:rsidP="00720FD8">
      <w:r>
        <w:t xml:space="preserve">RE teaching is in line with the curriculum and the recommendations of the Leicester Diocesan Board of Education, and the Understanding Christianity programme developed by the Church of England. The majority of our curriculum is based around developing the children’s awareness of the traditions and beliefs of Christianity, particularly in relation to the Anglican Church.  Christian morals and values are central to the ethos of our schools and we aim to give children a firm foundation of social values based on Christian principles.  The encounter must be an open one which stems from and </w:t>
      </w:r>
      <w:r w:rsidR="00464F8B">
        <w:t>instils</w:t>
      </w:r>
      <w:r>
        <w:t xml:space="preserve"> respect for different views and interpretations.</w:t>
      </w:r>
    </w:p>
    <w:p w14:paraId="73F1D107" w14:textId="77777777" w:rsidR="00720FD8" w:rsidRDefault="00720FD8" w:rsidP="00654AFC">
      <w:r>
        <w:t xml:space="preserve">RE is taught in 6 set week blocks each year (one per half term); our aim is to ensure that learners are inspired by the subject and develop a </w:t>
      </w:r>
      <w:r w:rsidR="00581C28">
        <w:t xml:space="preserve">deeper and </w:t>
      </w:r>
      <w:r>
        <w:t>wide</w:t>
      </w:r>
      <w:r w:rsidR="00581C28">
        <w:t>r</w:t>
      </w:r>
      <w:r>
        <w:t xml:space="preserve"> range of higher level skills such as enquiry, analysis, interpretation, evaluation and reflection to deepen their understanding of the impact of religion on the world.</w:t>
      </w:r>
      <w:r w:rsidR="00581C28" w:rsidRPr="00581C28">
        <w:t xml:space="preserve"> </w:t>
      </w:r>
      <w:r w:rsidR="00581C28">
        <w:t>Two thirds of the RE curriculum focuses on Christianity and one third covers other major world faiths, such Islam, Judaism, Sikhism, Buddhism and Hinduism.</w:t>
      </w:r>
    </w:p>
    <w:p w14:paraId="1EECE25F" w14:textId="77777777" w:rsidR="00720FD8" w:rsidRDefault="00720FD8" w:rsidP="00720FD8">
      <w:r>
        <w:t xml:space="preserve">A central element to our RE curriculum is ensuring children learn both about and from religion, through providing hands on experiences such as visiting places of worship, interacting with leaders of other faiths or handling religious artefacts we aim to ensure our RE is exciting and engaging for all children and creates a sense of awe and wonder. </w:t>
      </w:r>
    </w:p>
    <w:p w14:paraId="00B50E7D" w14:textId="0677DF3A" w:rsidR="00720FD8" w:rsidRDefault="00720FD8" w:rsidP="00720FD8">
      <w:r>
        <w:t xml:space="preserve">In addition, the subject contributes to other areas of education and human experience and plays an important part of the wider programme of </w:t>
      </w:r>
      <w:r w:rsidR="009917DD">
        <w:t>personal, social, health and economic teaching.</w:t>
      </w:r>
    </w:p>
    <w:p w14:paraId="5F4EF7E2" w14:textId="77777777" w:rsidR="00581C28" w:rsidRDefault="00720FD8" w:rsidP="00720FD8">
      <w:r>
        <w:t>In order for the children to flourish and shine, the development of each child’s religious literacy is a funda</w:t>
      </w:r>
      <w:r w:rsidR="00581C28">
        <w:t>mental aim of the teaching of Christianity which leads to it linking into other areas of the curriculum</w:t>
      </w:r>
      <w:r>
        <w:t>.</w:t>
      </w:r>
      <w:r w:rsidR="00581C28">
        <w:t xml:space="preserve"> At St John’s we seek to educate the whole child which means that at certain times curriculum areas will overlap to inform thinking and debate. In these lessons children will learn about an area of </w:t>
      </w:r>
      <w:r w:rsidR="00464F8B">
        <w:t>Christianity</w:t>
      </w:r>
      <w:r w:rsidR="00581C28">
        <w:t xml:space="preserve"> along</w:t>
      </w:r>
      <w:r w:rsidR="00464F8B">
        <w:t>side another world view which could</w:t>
      </w:r>
      <w:r w:rsidR="00581C28">
        <w:t xml:space="preserve"> be contradictory. This helps our pupils to develop their own opinion about a subject rather than to just accept what is being outlined. Examples of this would include:</w:t>
      </w:r>
    </w:p>
    <w:p w14:paraId="14690D0F" w14:textId="77777777" w:rsidR="009917DD" w:rsidRDefault="009917DD" w:rsidP="00581C28">
      <w:pPr>
        <w:ind w:left="720"/>
      </w:pPr>
    </w:p>
    <w:p w14:paraId="73888A3E" w14:textId="3FBB6D9E" w:rsidR="0052538D" w:rsidRDefault="0052538D" w:rsidP="00581C28">
      <w:pPr>
        <w:ind w:left="720"/>
      </w:pPr>
      <w:r>
        <w:lastRenderedPageBreak/>
        <w:t>KS2:</w:t>
      </w:r>
    </w:p>
    <w:p w14:paraId="582C5100" w14:textId="77777777" w:rsidR="00720FD8" w:rsidRDefault="0052538D" w:rsidP="00581C28">
      <w:pPr>
        <w:ind w:left="720"/>
      </w:pPr>
      <w:r>
        <w:t xml:space="preserve">Children </w:t>
      </w:r>
      <w:r w:rsidR="00581C28">
        <w:t>explored the concept of Evolution from a Science basis alongside the Biblical account of Creation, developing their own opinion of whether either was correct or could there be a mix that would explain our natural world today.</w:t>
      </w:r>
      <w:r w:rsidR="00720FD8">
        <w:t xml:space="preserve">  </w:t>
      </w:r>
    </w:p>
    <w:p w14:paraId="372C5D2B" w14:textId="77777777" w:rsidR="00464F8B" w:rsidRDefault="0052538D" w:rsidP="00581C28">
      <w:pPr>
        <w:ind w:left="720"/>
      </w:pPr>
      <w:r>
        <w:t>Pupils</w:t>
      </w:r>
      <w:r w:rsidR="00464F8B">
        <w:t xml:space="preserve"> studied Light – considering how light travels from the sun and the wonder of creation, as well as the anatomical marvel that is the eye.</w:t>
      </w:r>
    </w:p>
    <w:p w14:paraId="3BFF113D" w14:textId="77777777" w:rsidR="00464F8B" w:rsidRDefault="00464F8B" w:rsidP="00581C28">
      <w:pPr>
        <w:ind w:left="720"/>
      </w:pPr>
      <w:r>
        <w:t xml:space="preserve">In Year 6 WW2 is studied in detail. Rather than just accepting it as an historical event the children will explore the whole concept of war, investigate the casualties, consider different views on war and peace, and develop an understanding on the Biblical view before making up their own minds on whether it is justified. </w:t>
      </w:r>
    </w:p>
    <w:p w14:paraId="43452A1A" w14:textId="77777777" w:rsidR="0052538D" w:rsidRDefault="0052538D" w:rsidP="00581C28">
      <w:pPr>
        <w:ind w:left="720"/>
      </w:pPr>
      <w:r>
        <w:t>Spanish holidays, festivals and traditions are explored within MFL.</w:t>
      </w:r>
    </w:p>
    <w:p w14:paraId="21955930" w14:textId="77777777" w:rsidR="0052538D" w:rsidRDefault="0052538D" w:rsidP="00581C28">
      <w:pPr>
        <w:ind w:left="720"/>
      </w:pPr>
      <w:r>
        <w:t>KS1:</w:t>
      </w:r>
    </w:p>
    <w:p w14:paraId="798B502A" w14:textId="47ACF42E" w:rsidR="0052538D" w:rsidRDefault="0052538D" w:rsidP="00581C28">
      <w:pPr>
        <w:ind w:left="720"/>
      </w:pPr>
      <w:r>
        <w:t>Children have written their own prayers</w:t>
      </w:r>
      <w:r w:rsidR="009917DD">
        <w:t>/reflections on the world</w:t>
      </w:r>
      <w:r>
        <w:t xml:space="preserve"> as part of their literacy lessons. </w:t>
      </w:r>
    </w:p>
    <w:p w14:paraId="452DA134" w14:textId="77777777" w:rsidR="0052538D" w:rsidRDefault="0052538D" w:rsidP="00581C28">
      <w:pPr>
        <w:ind w:left="720"/>
      </w:pPr>
      <w:r>
        <w:t>Singing in the classroom also brings through Christian music within this area of the curriculum.</w:t>
      </w:r>
    </w:p>
    <w:p w14:paraId="028E1957" w14:textId="77777777" w:rsidR="0052538D" w:rsidRDefault="0052538D" w:rsidP="0052538D">
      <w:pPr>
        <w:ind w:left="720"/>
      </w:pPr>
      <w:r>
        <w:t>FS2:</w:t>
      </w:r>
    </w:p>
    <w:p w14:paraId="206EE318" w14:textId="77777777" w:rsidR="0052538D" w:rsidRDefault="0052538D" w:rsidP="0052538D">
      <w:pPr>
        <w:ind w:left="720"/>
      </w:pPr>
      <w:r>
        <w:t>A main area of the curriculum is PSED through</w:t>
      </w:r>
      <w:bookmarkStart w:id="0" w:name="_GoBack"/>
      <w:bookmarkEnd w:id="0"/>
      <w:r>
        <w:t xml:space="preserve"> which Christianity is considered.</w:t>
      </w:r>
    </w:p>
    <w:p w14:paraId="590AC3F2" w14:textId="77777777" w:rsidR="00720FD8" w:rsidRDefault="0052538D" w:rsidP="0052538D">
      <w:pPr>
        <w:ind w:left="720"/>
      </w:pPr>
      <w:r>
        <w:t>Children also spend time considering the topic of celebrations – finding out about Christian traditions and important festivals, as well as those from other faiths.</w:t>
      </w:r>
    </w:p>
    <w:p w14:paraId="0D0BFC8D" w14:textId="77777777" w:rsidR="00720FD8" w:rsidRDefault="00720FD8" w:rsidP="00720FD8">
      <w:r>
        <w:t xml:space="preserve"> </w:t>
      </w:r>
    </w:p>
    <w:p w14:paraId="1FE45456" w14:textId="77777777" w:rsidR="00720FD8" w:rsidRDefault="00720FD8" w:rsidP="00720FD8"/>
    <w:p w14:paraId="15843A0A" w14:textId="77777777" w:rsidR="008B0DF7" w:rsidRDefault="008B0DF7"/>
    <w:sectPr w:rsidR="008B0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F7"/>
    <w:rsid w:val="002E0512"/>
    <w:rsid w:val="00464F8B"/>
    <w:rsid w:val="0052538D"/>
    <w:rsid w:val="00581C28"/>
    <w:rsid w:val="00654AFC"/>
    <w:rsid w:val="00720FD8"/>
    <w:rsid w:val="008B0DF7"/>
    <w:rsid w:val="0090256A"/>
    <w:rsid w:val="009917DD"/>
    <w:rsid w:val="00C40599"/>
    <w:rsid w:val="00EC1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75F2"/>
  <w15:docId w15:val="{841F1E1E-FD14-4822-B271-1E10ED4C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923211">
      <w:bodyDiv w:val="1"/>
      <w:marLeft w:val="0"/>
      <w:marRight w:val="0"/>
      <w:marTop w:val="0"/>
      <w:marBottom w:val="0"/>
      <w:divBdr>
        <w:top w:val="none" w:sz="0" w:space="0" w:color="auto"/>
        <w:left w:val="none" w:sz="0" w:space="0" w:color="auto"/>
        <w:bottom w:val="none" w:sz="0" w:space="0" w:color="auto"/>
        <w:right w:val="none" w:sz="0" w:space="0" w:color="auto"/>
      </w:divBdr>
      <w:divsChild>
        <w:div w:id="13465676">
          <w:marLeft w:val="0"/>
          <w:marRight w:val="0"/>
          <w:marTop w:val="0"/>
          <w:marBottom w:val="0"/>
          <w:divBdr>
            <w:top w:val="none" w:sz="0" w:space="0" w:color="auto"/>
            <w:left w:val="none" w:sz="0" w:space="0" w:color="auto"/>
            <w:bottom w:val="none" w:sz="0" w:space="0" w:color="auto"/>
            <w:right w:val="none" w:sz="0" w:space="0" w:color="auto"/>
          </w:divBdr>
          <w:divsChild>
            <w:div w:id="292448907">
              <w:marLeft w:val="0"/>
              <w:marRight w:val="0"/>
              <w:marTop w:val="0"/>
              <w:marBottom w:val="0"/>
              <w:divBdr>
                <w:top w:val="none" w:sz="0" w:space="0" w:color="auto"/>
                <w:left w:val="none" w:sz="0" w:space="0" w:color="auto"/>
                <w:bottom w:val="none" w:sz="0" w:space="0" w:color="auto"/>
                <w:right w:val="none" w:sz="0" w:space="0" w:color="auto"/>
              </w:divBdr>
              <w:divsChild>
                <w:div w:id="899175964">
                  <w:marLeft w:val="0"/>
                  <w:marRight w:val="0"/>
                  <w:marTop w:val="0"/>
                  <w:marBottom w:val="0"/>
                  <w:divBdr>
                    <w:top w:val="none" w:sz="0" w:space="0" w:color="auto"/>
                    <w:left w:val="none" w:sz="0" w:space="0" w:color="auto"/>
                    <w:bottom w:val="none" w:sz="0" w:space="0" w:color="auto"/>
                    <w:right w:val="none" w:sz="0" w:space="0" w:color="auto"/>
                  </w:divBdr>
                  <w:divsChild>
                    <w:div w:id="122970170">
                      <w:marLeft w:val="0"/>
                      <w:marRight w:val="0"/>
                      <w:marTop w:val="0"/>
                      <w:marBottom w:val="0"/>
                      <w:divBdr>
                        <w:top w:val="none" w:sz="0" w:space="0" w:color="auto"/>
                        <w:left w:val="none" w:sz="0" w:space="0" w:color="auto"/>
                        <w:bottom w:val="none" w:sz="0" w:space="0" w:color="auto"/>
                        <w:right w:val="none" w:sz="0" w:space="0" w:color="auto"/>
                      </w:divBdr>
                      <w:divsChild>
                        <w:div w:id="295599383">
                          <w:marLeft w:val="0"/>
                          <w:marRight w:val="0"/>
                          <w:marTop w:val="0"/>
                          <w:marBottom w:val="0"/>
                          <w:divBdr>
                            <w:top w:val="none" w:sz="0" w:space="0" w:color="auto"/>
                            <w:left w:val="none" w:sz="0" w:space="0" w:color="auto"/>
                            <w:bottom w:val="none" w:sz="0" w:space="0" w:color="auto"/>
                            <w:right w:val="none" w:sz="0" w:space="0" w:color="auto"/>
                          </w:divBdr>
                          <w:divsChild>
                            <w:div w:id="6474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a9be704-24a8-48cf-a95f-6bbabe7e00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0C26ED90A69A419BABE0D82A2EDDEE" ma:contentTypeVersion="15" ma:contentTypeDescription="Create a new document." ma:contentTypeScope="" ma:versionID="a3aa51db6bdbdff7db8081420cf79b74">
  <xsd:schema xmlns:xsd="http://www.w3.org/2001/XMLSchema" xmlns:xs="http://www.w3.org/2001/XMLSchema" xmlns:p="http://schemas.microsoft.com/office/2006/metadata/properties" xmlns:ns3="5a9be704-24a8-48cf-a95f-6bbabe7e0097" xmlns:ns4="6b1eb8ff-d135-439f-bb7f-2053783ee46f" targetNamespace="http://schemas.microsoft.com/office/2006/metadata/properties" ma:root="true" ma:fieldsID="a4c0395322a2139f27112fa37994f1ee" ns3:_="" ns4:_="">
    <xsd:import namespace="5a9be704-24a8-48cf-a95f-6bbabe7e0097"/>
    <xsd:import namespace="6b1eb8ff-d135-439f-bb7f-2053783ee4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be704-24a8-48cf-a95f-6bbabe7e0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eb8ff-d135-439f-bb7f-2053783ee4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C2707-9CD5-48DD-81A2-9F2537031C01}">
  <ds:schemaRef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6b1eb8ff-d135-439f-bb7f-2053783ee46f"/>
    <ds:schemaRef ds:uri="5a9be704-24a8-48cf-a95f-6bbabe7e0097"/>
  </ds:schemaRefs>
</ds:datastoreItem>
</file>

<file path=customXml/itemProps2.xml><?xml version="1.0" encoding="utf-8"?>
<ds:datastoreItem xmlns:ds="http://schemas.openxmlformats.org/officeDocument/2006/customXml" ds:itemID="{28B83004-5FFE-402B-80FD-AC4B0A8CDC3C}">
  <ds:schemaRefs>
    <ds:schemaRef ds:uri="http://schemas.microsoft.com/sharepoint/v3/contenttype/forms"/>
  </ds:schemaRefs>
</ds:datastoreItem>
</file>

<file path=customXml/itemProps3.xml><?xml version="1.0" encoding="utf-8"?>
<ds:datastoreItem xmlns:ds="http://schemas.openxmlformats.org/officeDocument/2006/customXml" ds:itemID="{85F10D1E-1E3B-4987-8F5F-116448245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be704-24a8-48cf-a95f-6bbabe7e0097"/>
    <ds:schemaRef ds:uri="6b1eb8ff-d135-439f-bb7f-2053783ee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John the Baptist Church of England Primary School</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Pibworth</dc:creator>
  <cp:lastModifiedBy>Trudie Colotto</cp:lastModifiedBy>
  <cp:revision>2</cp:revision>
  <dcterms:created xsi:type="dcterms:W3CDTF">2023-01-13T09:27:00Z</dcterms:created>
  <dcterms:modified xsi:type="dcterms:W3CDTF">2023-01-13T09:27:00Z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0x010100730C26ED90A69A419BABE0D82A2EDDEE</vt:lpwstr>
  </property>
</Properties>
</file>