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ED6908" w14:textId="252E584E" w:rsidR="0069539B" w:rsidRDefault="00F61EF5">
      <w:pPr>
        <w:pStyle w:val="BodyText"/>
        <w:rPr>
          <w:rFonts w:ascii="Times New Roman"/>
          <w:sz w:val="20"/>
        </w:rPr>
      </w:pPr>
      <w:r>
        <w:rPr>
          <w:noProof/>
          <w:lang w:val="en-GB" w:eastAsia="en-GB"/>
        </w:rPr>
        <w:drawing>
          <wp:anchor distT="0" distB="0" distL="114300" distR="114300" simplePos="0" relativeHeight="251658752" behindDoc="1" locked="0" layoutInCell="1" allowOverlap="1" wp14:anchorId="093B673F" wp14:editId="6C898C1E">
            <wp:simplePos x="0" y="0"/>
            <wp:positionH relativeFrom="column">
              <wp:posOffset>-323851</wp:posOffset>
            </wp:positionH>
            <wp:positionV relativeFrom="paragraph">
              <wp:posOffset>9525</wp:posOffset>
            </wp:positionV>
            <wp:extent cx="10682705" cy="7553325"/>
            <wp:effectExtent l="0" t="0" r="4445" b="0"/>
            <wp:wrapNone/>
            <wp:docPr id="869493838" name="Picture 3" descr="A brochure of a young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493838" name="Picture 3" descr="A brochure of a young child&#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88821" cy="755764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E33040" w14:textId="3A472BB1" w:rsidR="0069539B" w:rsidRDefault="0069539B">
      <w:pPr>
        <w:pStyle w:val="BodyText"/>
        <w:rPr>
          <w:rFonts w:ascii="Times New Roman"/>
          <w:sz w:val="20"/>
        </w:rPr>
      </w:pPr>
    </w:p>
    <w:p w14:paraId="69BEC0A5" w14:textId="77777777" w:rsidR="0069539B" w:rsidRDefault="0069539B">
      <w:pPr>
        <w:pStyle w:val="BodyText"/>
        <w:rPr>
          <w:rFonts w:ascii="Times New Roman"/>
          <w:sz w:val="20"/>
        </w:rPr>
      </w:pPr>
    </w:p>
    <w:p w14:paraId="55F15906" w14:textId="28461F5F" w:rsidR="0069539B" w:rsidRDefault="0069539B">
      <w:pPr>
        <w:pStyle w:val="BodyText"/>
        <w:rPr>
          <w:rFonts w:ascii="Times New Roman"/>
          <w:sz w:val="29"/>
        </w:rPr>
      </w:pPr>
    </w:p>
    <w:p w14:paraId="620E0CB3" w14:textId="77777777" w:rsidR="0069539B" w:rsidRDefault="0069539B">
      <w:pPr>
        <w:pStyle w:val="BodyText"/>
        <w:rPr>
          <w:sz w:val="20"/>
        </w:rPr>
      </w:pPr>
    </w:p>
    <w:p w14:paraId="500A10CF" w14:textId="77777777" w:rsidR="0069539B" w:rsidRDefault="0069539B">
      <w:pPr>
        <w:pStyle w:val="BodyText"/>
        <w:rPr>
          <w:sz w:val="20"/>
        </w:rPr>
      </w:pPr>
    </w:p>
    <w:p w14:paraId="2D33B09D" w14:textId="77777777" w:rsidR="0069539B" w:rsidRDefault="0069539B">
      <w:pPr>
        <w:pStyle w:val="BodyText"/>
        <w:rPr>
          <w:sz w:val="20"/>
        </w:rPr>
      </w:pPr>
    </w:p>
    <w:p w14:paraId="51E00D6E" w14:textId="77777777" w:rsidR="0069539B" w:rsidRDefault="0069539B">
      <w:pPr>
        <w:pStyle w:val="BodyText"/>
        <w:rPr>
          <w:sz w:val="20"/>
        </w:rPr>
      </w:pPr>
    </w:p>
    <w:p w14:paraId="1B700B0E" w14:textId="77777777" w:rsidR="0069539B" w:rsidRDefault="0069539B">
      <w:pPr>
        <w:pStyle w:val="BodyText"/>
        <w:rPr>
          <w:sz w:val="20"/>
        </w:rPr>
      </w:pPr>
    </w:p>
    <w:p w14:paraId="3464E69D" w14:textId="77777777" w:rsidR="0069539B" w:rsidRDefault="0069539B">
      <w:pPr>
        <w:pStyle w:val="BodyText"/>
        <w:rPr>
          <w:sz w:val="20"/>
        </w:rPr>
      </w:pPr>
    </w:p>
    <w:p w14:paraId="1DEFD64D" w14:textId="77777777" w:rsidR="0069539B" w:rsidRDefault="0069539B">
      <w:pPr>
        <w:pStyle w:val="BodyText"/>
        <w:rPr>
          <w:sz w:val="20"/>
        </w:rPr>
      </w:pPr>
    </w:p>
    <w:p w14:paraId="14FD0378" w14:textId="77777777" w:rsidR="0069539B" w:rsidRDefault="0069539B">
      <w:pPr>
        <w:pStyle w:val="BodyText"/>
        <w:rPr>
          <w:sz w:val="20"/>
        </w:rPr>
      </w:pPr>
    </w:p>
    <w:p w14:paraId="497ACE9C" w14:textId="77777777" w:rsidR="0069539B" w:rsidRDefault="0069539B">
      <w:pPr>
        <w:pStyle w:val="BodyText"/>
        <w:rPr>
          <w:sz w:val="20"/>
        </w:rPr>
      </w:pPr>
    </w:p>
    <w:p w14:paraId="07552379" w14:textId="77777777" w:rsidR="0069539B" w:rsidRDefault="0069539B">
      <w:pPr>
        <w:pStyle w:val="BodyText"/>
        <w:spacing w:before="7"/>
        <w:rPr>
          <w:sz w:val="16"/>
        </w:rPr>
      </w:pPr>
    </w:p>
    <w:p w14:paraId="545B377D" w14:textId="77777777" w:rsidR="0069539B" w:rsidRDefault="0069539B">
      <w:pPr>
        <w:jc w:val="right"/>
        <w:rPr>
          <w:sz w:val="36"/>
        </w:rPr>
        <w:sectPr w:rsidR="0069539B">
          <w:type w:val="continuous"/>
          <w:pgSz w:w="16840" w:h="11910" w:orient="landscape"/>
          <w:pgMar w:top="0" w:right="580" w:bottom="0" w:left="540" w:header="720" w:footer="720" w:gutter="0"/>
          <w:cols w:space="720"/>
        </w:sectPr>
      </w:pPr>
    </w:p>
    <w:p w14:paraId="4A6C9F89" w14:textId="2B7CE31F" w:rsidR="0069539B" w:rsidRDefault="00F61EF5">
      <w:pPr>
        <w:pStyle w:val="BodyText"/>
        <w:spacing w:before="18" w:line="339" w:lineRule="exact"/>
        <w:ind w:left="180"/>
      </w:pPr>
      <w:r>
        <w:rPr>
          <w:noProof/>
          <w:lang w:val="en-GB" w:eastAsia="en-GB"/>
        </w:rPr>
        <w:lastRenderedPageBreak/>
        <w:drawing>
          <wp:anchor distT="0" distB="0" distL="114300" distR="114300" simplePos="0" relativeHeight="251660800" behindDoc="1" locked="0" layoutInCell="1" allowOverlap="1" wp14:anchorId="7474048E" wp14:editId="77849A4F">
            <wp:simplePos x="0" y="0"/>
            <wp:positionH relativeFrom="column">
              <wp:posOffset>-361950</wp:posOffset>
            </wp:positionH>
            <wp:positionV relativeFrom="paragraph">
              <wp:posOffset>-396875</wp:posOffset>
            </wp:positionV>
            <wp:extent cx="10699750" cy="7564974"/>
            <wp:effectExtent l="0" t="0" r="6350" b="0"/>
            <wp:wrapNone/>
            <wp:docPr id="1597181837" name="Picture 4" descr="A young child in a swimming p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81837" name="Picture 4" descr="A young child in a swimming pool&#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99750" cy="756497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s">
            <w:drawing>
              <wp:anchor distT="0" distB="0" distL="0" distR="0" simplePos="0" relativeHeight="251656704" behindDoc="1" locked="0" layoutInCell="1" allowOverlap="1" wp14:anchorId="3571AEAE" wp14:editId="6547200D">
                <wp:simplePos x="0" y="0"/>
                <wp:positionH relativeFrom="page">
                  <wp:posOffset>976654</wp:posOffset>
                </wp:positionH>
                <wp:positionV relativeFrom="page">
                  <wp:posOffset>7104175</wp:posOffset>
                </wp:positionV>
                <wp:extent cx="189230" cy="15240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230" cy="152400"/>
                        </a:xfrm>
                        <a:prstGeom prst="rect">
                          <a:avLst/>
                        </a:prstGeom>
                      </wps:spPr>
                      <wps:txbx>
                        <w:txbxContent>
                          <w:p w14:paraId="528C2634" w14:textId="77777777" w:rsidR="0069539B" w:rsidRDefault="00FD26C0">
                            <w:pPr>
                              <w:spacing w:line="240" w:lineRule="exact"/>
                              <w:rPr>
                                <w:sz w:val="24"/>
                              </w:rPr>
                            </w:pPr>
                            <w:r>
                              <w:rPr>
                                <w:color w:val="231F20"/>
                                <w:spacing w:val="-5"/>
                                <w:sz w:val="24"/>
                              </w:rPr>
                              <w:t>by:</w:t>
                            </w:r>
                          </w:p>
                        </w:txbxContent>
                      </wps:txbx>
                      <wps:bodyPr wrap="square" lIns="0" tIns="0" rIns="0" bIns="0" rtlCol="0">
                        <a:noAutofit/>
                      </wps:bodyPr>
                    </wps:wsp>
                  </a:graphicData>
                </a:graphic>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3571AEAE">
                <v:stroke joinstyle="miter"/>
                <v:path gradientshapeok="t" o:connecttype="rect"/>
              </v:shapetype>
              <v:shape id="Textbox 23" style="position:absolute;left:0;text-align:left;margin-left:76.9pt;margin-top:559.4pt;width:14.9pt;height:12pt;z-index:-251659776;visibility:visible;mso-wrap-style:square;mso-wrap-distance-left:0;mso-wrap-distance-top:0;mso-wrap-distance-right:0;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">
                <v:path arrowok="t"/>
                <v:textbox inset="0,0,0,0">
                  <w:txbxContent>
                    <w:p w:rsidR="0069539B" w:rsidRDefault="00FD26C0" w14:paraId="528C2634" w14:textId="77777777">
                      <w:pPr>
                        <w:spacing w:line="240" w:lineRule="exact"/>
                        <w:rPr>
                          <w:sz w:val="24"/>
                        </w:rPr>
                      </w:pPr>
                      <w:r>
                        <w:rPr>
                          <w:color w:val="231F20"/>
                          <w:spacing w:val="-5"/>
                          <w:sz w:val="24"/>
                        </w:rPr>
                        <w:t>by:</w:t>
                      </w:r>
                    </w:p>
                  </w:txbxContent>
                </v:textbox>
                <w10:wrap anchorx="page" anchory="page"/>
              </v:shape>
            </w:pict>
          </mc:Fallback>
        </mc:AlternateContent>
      </w:r>
      <w:r>
        <w:rPr>
          <w:color w:val="231F20"/>
        </w:rPr>
        <w:t>This</w:t>
      </w:r>
      <w:r>
        <w:rPr>
          <w:color w:val="231F20"/>
          <w:spacing w:val="-7"/>
        </w:rPr>
        <w:t xml:space="preserve"> </w:t>
      </w:r>
      <w:r>
        <w:rPr>
          <w:color w:val="231F20"/>
        </w:rPr>
        <w:t>template</w:t>
      </w:r>
      <w:r>
        <w:rPr>
          <w:color w:val="231F20"/>
          <w:spacing w:val="-5"/>
        </w:rPr>
        <w:t xml:space="preserve"> </w:t>
      </w:r>
      <w:r>
        <w:rPr>
          <w:color w:val="231F20"/>
        </w:rPr>
        <w:t>can</w:t>
      </w:r>
      <w:r>
        <w:rPr>
          <w:color w:val="231F20"/>
          <w:spacing w:val="-6"/>
        </w:rPr>
        <w:t xml:space="preserve"> </w:t>
      </w:r>
      <w:r>
        <w:rPr>
          <w:color w:val="231F20"/>
        </w:rPr>
        <w:t>be</w:t>
      </w:r>
      <w:r>
        <w:rPr>
          <w:color w:val="231F20"/>
          <w:spacing w:val="-5"/>
        </w:rPr>
        <w:t xml:space="preserve"> </w:t>
      </w:r>
      <w:r>
        <w:rPr>
          <w:color w:val="231F20"/>
        </w:rPr>
        <w:t>used</w:t>
      </w:r>
      <w:r>
        <w:rPr>
          <w:color w:val="231F20"/>
          <w:spacing w:val="-6"/>
        </w:rPr>
        <w:t xml:space="preserve"> </w:t>
      </w:r>
      <w:r>
        <w:rPr>
          <w:color w:val="231F20"/>
        </w:rPr>
        <w:t>for</w:t>
      </w:r>
      <w:r>
        <w:rPr>
          <w:color w:val="231F20"/>
          <w:spacing w:val="-5"/>
        </w:rPr>
        <w:t xml:space="preserve"> </w:t>
      </w:r>
      <w:r>
        <w:rPr>
          <w:color w:val="231F20"/>
        </w:rPr>
        <w:t>multiple</w:t>
      </w:r>
      <w:r>
        <w:rPr>
          <w:color w:val="231F20"/>
          <w:spacing w:val="-5"/>
        </w:rPr>
        <w:t xml:space="preserve"> </w:t>
      </w:r>
      <w:r>
        <w:rPr>
          <w:color w:val="231F20"/>
          <w:spacing w:val="-2"/>
        </w:rPr>
        <w:t>purposes:</w:t>
      </w:r>
    </w:p>
    <w:p w14:paraId="44311E8A" w14:textId="77777777" w:rsidR="0069539B" w:rsidRDefault="00FD26C0">
      <w:pPr>
        <w:pStyle w:val="ListParagraph"/>
        <w:numPr>
          <w:ilvl w:val="0"/>
          <w:numId w:val="7"/>
        </w:numPr>
        <w:tabs>
          <w:tab w:val="left" w:pos="540"/>
        </w:tabs>
        <w:spacing w:before="2" w:line="235" w:lineRule="auto"/>
        <w:ind w:right="9272"/>
        <w:rPr>
          <w:sz w:val="28"/>
        </w:rPr>
      </w:pPr>
      <w:r>
        <w:rPr>
          <w:color w:val="231F20"/>
          <w:sz w:val="28"/>
        </w:rPr>
        <w:t>It</w:t>
      </w:r>
      <w:r>
        <w:rPr>
          <w:color w:val="231F20"/>
          <w:spacing w:val="-7"/>
          <w:sz w:val="28"/>
        </w:rPr>
        <w:t xml:space="preserve"> </w:t>
      </w:r>
      <w:r>
        <w:rPr>
          <w:color w:val="231F20"/>
          <w:sz w:val="28"/>
        </w:rPr>
        <w:t>enables</w:t>
      </w:r>
      <w:r>
        <w:rPr>
          <w:color w:val="231F20"/>
          <w:spacing w:val="-7"/>
          <w:sz w:val="28"/>
        </w:rPr>
        <w:t xml:space="preserve"> </w:t>
      </w:r>
      <w:r>
        <w:rPr>
          <w:color w:val="231F20"/>
          <w:sz w:val="28"/>
        </w:rPr>
        <w:t>schools</w:t>
      </w:r>
      <w:r>
        <w:rPr>
          <w:color w:val="231F20"/>
          <w:spacing w:val="-7"/>
          <w:sz w:val="28"/>
        </w:rPr>
        <w:t xml:space="preserve"> </w:t>
      </w:r>
      <w:r>
        <w:rPr>
          <w:color w:val="231F20"/>
          <w:sz w:val="28"/>
        </w:rPr>
        <w:t>to</w:t>
      </w:r>
      <w:r>
        <w:rPr>
          <w:color w:val="231F20"/>
          <w:spacing w:val="-7"/>
          <w:sz w:val="28"/>
        </w:rPr>
        <w:t xml:space="preserve"> </w:t>
      </w:r>
      <w:r>
        <w:rPr>
          <w:color w:val="231F20"/>
          <w:sz w:val="28"/>
        </w:rPr>
        <w:t>effectively</w:t>
      </w:r>
      <w:r>
        <w:rPr>
          <w:color w:val="231F20"/>
          <w:spacing w:val="-7"/>
          <w:sz w:val="28"/>
        </w:rPr>
        <w:t xml:space="preserve"> </w:t>
      </w:r>
      <w:r>
        <w:rPr>
          <w:color w:val="231F20"/>
          <w:sz w:val="28"/>
        </w:rPr>
        <w:t>plan</w:t>
      </w:r>
      <w:r>
        <w:rPr>
          <w:color w:val="231F20"/>
          <w:spacing w:val="-7"/>
          <w:sz w:val="28"/>
        </w:rPr>
        <w:t xml:space="preserve"> </w:t>
      </w:r>
      <w:r>
        <w:rPr>
          <w:color w:val="231F20"/>
          <w:sz w:val="28"/>
        </w:rPr>
        <w:t>their</w:t>
      </w:r>
      <w:r>
        <w:rPr>
          <w:color w:val="231F20"/>
          <w:spacing w:val="-7"/>
          <w:sz w:val="28"/>
        </w:rPr>
        <w:t xml:space="preserve"> </w:t>
      </w:r>
      <w:r>
        <w:rPr>
          <w:color w:val="231F20"/>
          <w:sz w:val="28"/>
        </w:rPr>
        <w:t>use</w:t>
      </w:r>
      <w:r>
        <w:rPr>
          <w:color w:val="231F20"/>
          <w:spacing w:val="-7"/>
          <w:sz w:val="28"/>
        </w:rPr>
        <w:t xml:space="preserve"> </w:t>
      </w:r>
      <w:r>
        <w:rPr>
          <w:color w:val="231F20"/>
          <w:sz w:val="28"/>
        </w:rPr>
        <w:t>of</w:t>
      </w:r>
      <w:r>
        <w:rPr>
          <w:color w:val="231F20"/>
          <w:spacing w:val="-7"/>
          <w:sz w:val="28"/>
        </w:rPr>
        <w:t xml:space="preserve"> </w:t>
      </w:r>
      <w:r>
        <w:rPr>
          <w:color w:val="231F20"/>
          <w:sz w:val="28"/>
        </w:rPr>
        <w:t xml:space="preserve">the Primary PE and sport </w:t>
      </w:r>
      <w:proofErr w:type="gramStart"/>
      <w:r>
        <w:rPr>
          <w:color w:val="231F20"/>
          <w:sz w:val="28"/>
        </w:rPr>
        <w:t>premium</w:t>
      </w:r>
      <w:proofErr w:type="gramEnd"/>
    </w:p>
    <w:p w14:paraId="2B6D70D2" w14:textId="77777777" w:rsidR="0069539B" w:rsidRDefault="00FD26C0">
      <w:pPr>
        <w:pStyle w:val="ListParagraph"/>
        <w:numPr>
          <w:ilvl w:val="0"/>
          <w:numId w:val="7"/>
        </w:numPr>
        <w:tabs>
          <w:tab w:val="left" w:pos="540"/>
        </w:tabs>
        <w:spacing w:before="2" w:line="235" w:lineRule="auto"/>
        <w:ind w:right="9183"/>
        <w:rPr>
          <w:sz w:val="28"/>
        </w:rPr>
      </w:pPr>
      <w:r>
        <w:rPr>
          <w:color w:val="231F20"/>
          <w:sz w:val="28"/>
        </w:rPr>
        <w:t>It</w:t>
      </w:r>
      <w:r>
        <w:rPr>
          <w:color w:val="231F20"/>
          <w:spacing w:val="-6"/>
          <w:sz w:val="28"/>
        </w:rPr>
        <w:t xml:space="preserve"> </w:t>
      </w:r>
      <w:r>
        <w:rPr>
          <w:color w:val="231F20"/>
          <w:sz w:val="28"/>
        </w:rPr>
        <w:t>helps</w:t>
      </w:r>
      <w:r>
        <w:rPr>
          <w:color w:val="231F20"/>
          <w:spacing w:val="-7"/>
          <w:sz w:val="28"/>
        </w:rPr>
        <w:t xml:space="preserve"> </w:t>
      </w:r>
      <w:r>
        <w:rPr>
          <w:color w:val="231F20"/>
          <w:sz w:val="28"/>
        </w:rPr>
        <w:t>schools</w:t>
      </w:r>
      <w:r>
        <w:rPr>
          <w:color w:val="231F20"/>
          <w:spacing w:val="-7"/>
          <w:sz w:val="28"/>
        </w:rPr>
        <w:t xml:space="preserve"> </w:t>
      </w:r>
      <w:r>
        <w:rPr>
          <w:color w:val="231F20"/>
          <w:sz w:val="28"/>
        </w:rPr>
        <w:t>to</w:t>
      </w:r>
      <w:r>
        <w:rPr>
          <w:color w:val="231F20"/>
          <w:spacing w:val="-7"/>
          <w:sz w:val="28"/>
        </w:rPr>
        <w:t xml:space="preserve"> </w:t>
      </w:r>
      <w:r>
        <w:rPr>
          <w:color w:val="231F20"/>
          <w:sz w:val="28"/>
        </w:rPr>
        <w:t>meet</w:t>
      </w:r>
      <w:r>
        <w:rPr>
          <w:color w:val="231F20"/>
          <w:spacing w:val="-6"/>
          <w:sz w:val="28"/>
        </w:rPr>
        <w:t xml:space="preserve"> </w:t>
      </w:r>
      <w:r>
        <w:rPr>
          <w:color w:val="231F20"/>
          <w:sz w:val="28"/>
        </w:rPr>
        <w:t>the</w:t>
      </w:r>
      <w:r>
        <w:rPr>
          <w:color w:val="231F20"/>
          <w:spacing w:val="-6"/>
          <w:sz w:val="28"/>
        </w:rPr>
        <w:t xml:space="preserve"> </w:t>
      </w:r>
      <w:r>
        <w:rPr>
          <w:color w:val="231F20"/>
          <w:sz w:val="28"/>
        </w:rPr>
        <w:t>requirements</w:t>
      </w:r>
      <w:r>
        <w:rPr>
          <w:color w:val="231F20"/>
          <w:spacing w:val="-7"/>
          <w:sz w:val="28"/>
        </w:rPr>
        <w:t xml:space="preserve"> </w:t>
      </w:r>
      <w:r>
        <w:rPr>
          <w:color w:val="231F20"/>
          <w:sz w:val="28"/>
        </w:rPr>
        <w:t>(as</w:t>
      </w:r>
      <w:r>
        <w:rPr>
          <w:color w:val="231F20"/>
          <w:spacing w:val="-7"/>
          <w:sz w:val="28"/>
        </w:rPr>
        <w:t xml:space="preserve"> </w:t>
      </w:r>
      <w:r>
        <w:rPr>
          <w:color w:val="231F20"/>
          <w:sz w:val="28"/>
        </w:rPr>
        <w:t>set</w:t>
      </w:r>
      <w:r>
        <w:rPr>
          <w:color w:val="231F20"/>
          <w:spacing w:val="-6"/>
          <w:sz w:val="28"/>
        </w:rPr>
        <w:t xml:space="preserve"> </w:t>
      </w:r>
      <w:r>
        <w:rPr>
          <w:color w:val="231F20"/>
          <w:sz w:val="28"/>
        </w:rPr>
        <w:t xml:space="preserve">out in guidance) to publish information on their Primary PE and sport </w:t>
      </w:r>
      <w:proofErr w:type="gramStart"/>
      <w:r>
        <w:rPr>
          <w:color w:val="231F20"/>
          <w:sz w:val="28"/>
        </w:rPr>
        <w:t>premium</w:t>
      </w:r>
      <w:proofErr w:type="gramEnd"/>
    </w:p>
    <w:p w14:paraId="208DF637" w14:textId="77777777" w:rsidR="0069539B" w:rsidRDefault="00FD26C0">
      <w:pPr>
        <w:pStyle w:val="ListParagraph"/>
        <w:numPr>
          <w:ilvl w:val="0"/>
          <w:numId w:val="7"/>
        </w:numPr>
        <w:tabs>
          <w:tab w:val="left" w:pos="540"/>
        </w:tabs>
        <w:spacing w:before="3" w:line="235" w:lineRule="auto"/>
        <w:ind w:right="9260"/>
        <w:rPr>
          <w:sz w:val="28"/>
        </w:rPr>
      </w:pPr>
      <w:r>
        <w:rPr>
          <w:color w:val="231F20"/>
          <w:sz w:val="28"/>
        </w:rPr>
        <w:t>It will be an effective document to support Ofsted inspections enabling schools to evidence progress</w:t>
      </w:r>
      <w:r>
        <w:rPr>
          <w:color w:val="231F20"/>
          <w:spacing w:val="40"/>
          <w:sz w:val="28"/>
        </w:rPr>
        <w:t xml:space="preserve"> </w:t>
      </w:r>
      <w:r>
        <w:rPr>
          <w:color w:val="231F20"/>
          <w:sz w:val="28"/>
        </w:rPr>
        <w:t>in Physical Education (PE) and evidence swimming attainment, which forms part of the PE National Curriculum.</w:t>
      </w:r>
      <w:r>
        <w:rPr>
          <w:color w:val="231F20"/>
          <w:spacing w:val="-12"/>
          <w:sz w:val="28"/>
        </w:rPr>
        <w:t xml:space="preserve"> </w:t>
      </w:r>
      <w:r>
        <w:rPr>
          <w:color w:val="231F20"/>
          <w:sz w:val="28"/>
        </w:rPr>
        <w:t>We</w:t>
      </w:r>
      <w:r>
        <w:rPr>
          <w:color w:val="231F20"/>
          <w:spacing w:val="-11"/>
          <w:sz w:val="28"/>
        </w:rPr>
        <w:t xml:space="preserve"> </w:t>
      </w:r>
      <w:r>
        <w:rPr>
          <w:color w:val="231F20"/>
          <w:sz w:val="28"/>
        </w:rPr>
        <w:t>would</w:t>
      </w:r>
      <w:r>
        <w:rPr>
          <w:color w:val="231F20"/>
          <w:spacing w:val="-12"/>
          <w:sz w:val="28"/>
        </w:rPr>
        <w:t xml:space="preserve"> </w:t>
      </w:r>
      <w:r>
        <w:rPr>
          <w:color w:val="231F20"/>
          <w:sz w:val="28"/>
        </w:rPr>
        <w:t>recommend</w:t>
      </w:r>
      <w:r>
        <w:rPr>
          <w:color w:val="231F20"/>
          <w:spacing w:val="-12"/>
          <w:sz w:val="28"/>
        </w:rPr>
        <w:t xml:space="preserve"> </w:t>
      </w:r>
      <w:r>
        <w:rPr>
          <w:color w:val="231F20"/>
          <w:sz w:val="28"/>
        </w:rPr>
        <w:t>schools</w:t>
      </w:r>
      <w:r>
        <w:rPr>
          <w:color w:val="231F20"/>
          <w:spacing w:val="-12"/>
          <w:sz w:val="28"/>
        </w:rPr>
        <w:t xml:space="preserve"> </w:t>
      </w:r>
      <w:proofErr w:type="gramStart"/>
      <w:r>
        <w:rPr>
          <w:color w:val="231F20"/>
          <w:sz w:val="28"/>
        </w:rPr>
        <w:t>consider</w:t>
      </w:r>
      <w:proofErr w:type="gramEnd"/>
    </w:p>
    <w:p w14:paraId="012B723A" w14:textId="77777777" w:rsidR="0069539B" w:rsidRDefault="00FD26C0">
      <w:pPr>
        <w:pStyle w:val="BodyText"/>
        <w:spacing w:before="5" w:line="235" w:lineRule="auto"/>
        <w:ind w:left="540" w:right="7831"/>
      </w:pPr>
      <w:r>
        <w:rPr>
          <w:color w:val="231F20"/>
        </w:rPr>
        <w:t>the</w:t>
      </w:r>
      <w:r>
        <w:rPr>
          <w:color w:val="231F20"/>
          <w:spacing w:val="-8"/>
        </w:rPr>
        <w:t xml:space="preserve"> </w:t>
      </w:r>
      <w:r>
        <w:rPr>
          <w:color w:val="231F20"/>
        </w:rPr>
        <w:t>Intent,</w:t>
      </w:r>
      <w:r>
        <w:rPr>
          <w:color w:val="231F20"/>
          <w:spacing w:val="-8"/>
        </w:rPr>
        <w:t xml:space="preserve"> </w:t>
      </w:r>
      <w:r>
        <w:rPr>
          <w:color w:val="231F20"/>
        </w:rPr>
        <w:t>Implementation</w:t>
      </w:r>
      <w:r>
        <w:rPr>
          <w:color w:val="231F20"/>
          <w:spacing w:val="-9"/>
        </w:rPr>
        <w:t xml:space="preserve"> </w:t>
      </w:r>
      <w:r>
        <w:rPr>
          <w:color w:val="231F20"/>
        </w:rPr>
        <w:t>and</w:t>
      </w:r>
      <w:r>
        <w:rPr>
          <w:color w:val="231F20"/>
          <w:spacing w:val="-9"/>
        </w:rPr>
        <w:t xml:space="preserve"> </w:t>
      </w:r>
      <w:r>
        <w:rPr>
          <w:color w:val="231F20"/>
        </w:rPr>
        <w:t>Impact</w:t>
      </w:r>
      <w:r>
        <w:rPr>
          <w:color w:val="231F20"/>
          <w:spacing w:val="-8"/>
        </w:rPr>
        <w:t xml:space="preserve"> </w:t>
      </w:r>
      <w:r>
        <w:rPr>
          <w:color w:val="231F20"/>
        </w:rPr>
        <w:t>of</w:t>
      </w:r>
      <w:r>
        <w:rPr>
          <w:color w:val="231F20"/>
          <w:spacing w:val="-9"/>
        </w:rPr>
        <w:t xml:space="preserve"> </w:t>
      </w:r>
      <w:r>
        <w:rPr>
          <w:color w:val="231F20"/>
        </w:rPr>
        <w:t>any</w:t>
      </w:r>
      <w:r>
        <w:rPr>
          <w:color w:val="231F20"/>
          <w:spacing w:val="-8"/>
        </w:rPr>
        <w:t xml:space="preserve"> </w:t>
      </w:r>
      <w:r>
        <w:rPr>
          <w:color w:val="231F20"/>
        </w:rPr>
        <w:t>spend,</w:t>
      </w:r>
      <w:r>
        <w:rPr>
          <w:color w:val="231F20"/>
          <w:spacing w:val="-8"/>
        </w:rPr>
        <w:t xml:space="preserve"> </w:t>
      </w:r>
      <w:r>
        <w:rPr>
          <w:color w:val="231F20"/>
        </w:rPr>
        <w:t>as examined within the Education Inspection Framework.</w:t>
      </w:r>
    </w:p>
    <w:p w14:paraId="7AC9D12A" w14:textId="77777777" w:rsidR="0069539B" w:rsidRDefault="0069539B">
      <w:pPr>
        <w:pStyle w:val="BodyText"/>
        <w:spacing w:before="9"/>
        <w:rPr>
          <w:sz w:val="27"/>
        </w:rPr>
      </w:pPr>
    </w:p>
    <w:p w14:paraId="2B6A3E02" w14:textId="77777777" w:rsidR="0069539B" w:rsidRDefault="00FD26C0">
      <w:pPr>
        <w:pStyle w:val="BodyText"/>
        <w:spacing w:line="235" w:lineRule="auto"/>
        <w:ind w:left="180" w:right="7831"/>
      </w:pPr>
      <w:r>
        <w:rPr>
          <w:color w:val="231F20"/>
        </w:rPr>
        <w:t>It</w:t>
      </w:r>
      <w:r>
        <w:rPr>
          <w:color w:val="231F20"/>
          <w:spacing w:val="-7"/>
        </w:rPr>
        <w:t xml:space="preserve"> </w:t>
      </w:r>
      <w:r>
        <w:rPr>
          <w:color w:val="231F20"/>
        </w:rPr>
        <w:t>is</w:t>
      </w:r>
      <w:r>
        <w:rPr>
          <w:color w:val="231F20"/>
          <w:spacing w:val="-8"/>
        </w:rPr>
        <w:t xml:space="preserve"> </w:t>
      </w:r>
      <w:r>
        <w:rPr>
          <w:color w:val="231F20"/>
        </w:rPr>
        <w:t>important</w:t>
      </w:r>
      <w:r>
        <w:rPr>
          <w:color w:val="231F20"/>
          <w:spacing w:val="-7"/>
        </w:rPr>
        <w:t xml:space="preserve"> </w:t>
      </w:r>
      <w:r>
        <w:rPr>
          <w:color w:val="231F20"/>
        </w:rPr>
        <w:t>that</w:t>
      </w:r>
      <w:r>
        <w:rPr>
          <w:color w:val="231F20"/>
          <w:spacing w:val="-7"/>
        </w:rPr>
        <w:t xml:space="preserve"> </w:t>
      </w:r>
      <w:r>
        <w:rPr>
          <w:color w:val="231F20"/>
        </w:rPr>
        <w:t>your</w:t>
      </w:r>
      <w:r>
        <w:rPr>
          <w:color w:val="231F20"/>
          <w:spacing w:val="-7"/>
        </w:rPr>
        <w:t xml:space="preserve"> </w:t>
      </w:r>
      <w:r>
        <w:rPr>
          <w:color w:val="231F20"/>
        </w:rPr>
        <w:t>grant</w:t>
      </w:r>
      <w:r>
        <w:rPr>
          <w:color w:val="231F20"/>
          <w:spacing w:val="-7"/>
        </w:rPr>
        <w:t xml:space="preserve"> </w:t>
      </w:r>
      <w:r>
        <w:rPr>
          <w:color w:val="231F20"/>
        </w:rPr>
        <w:t>is</w:t>
      </w:r>
      <w:r>
        <w:rPr>
          <w:color w:val="231F20"/>
          <w:spacing w:val="-8"/>
        </w:rPr>
        <w:t xml:space="preserve"> </w:t>
      </w:r>
      <w:r>
        <w:rPr>
          <w:color w:val="231F20"/>
        </w:rPr>
        <w:t>used</w:t>
      </w:r>
      <w:r>
        <w:rPr>
          <w:color w:val="231F20"/>
          <w:spacing w:val="-8"/>
        </w:rPr>
        <w:t xml:space="preserve"> </w:t>
      </w:r>
      <w:r>
        <w:rPr>
          <w:color w:val="231F20"/>
        </w:rPr>
        <w:t>effectively</w:t>
      </w:r>
      <w:r>
        <w:rPr>
          <w:color w:val="231F20"/>
          <w:spacing w:val="-7"/>
        </w:rPr>
        <w:t xml:space="preserve"> </w:t>
      </w:r>
      <w:r>
        <w:rPr>
          <w:color w:val="231F20"/>
        </w:rPr>
        <w:t>and</w:t>
      </w:r>
      <w:r>
        <w:rPr>
          <w:color w:val="231F20"/>
          <w:spacing w:val="-8"/>
        </w:rPr>
        <w:t xml:space="preserve"> </w:t>
      </w:r>
      <w:r>
        <w:rPr>
          <w:color w:val="231F20"/>
        </w:rPr>
        <w:t>based</w:t>
      </w:r>
      <w:r>
        <w:rPr>
          <w:color w:val="231F20"/>
          <w:spacing w:val="-8"/>
        </w:rPr>
        <w:t xml:space="preserve"> </w:t>
      </w:r>
      <w:r>
        <w:rPr>
          <w:color w:val="231F20"/>
        </w:rPr>
        <w:t>on school need.</w:t>
      </w:r>
    </w:p>
    <w:p w14:paraId="25D99A96" w14:textId="77777777" w:rsidR="0069539B" w:rsidRDefault="0069539B">
      <w:pPr>
        <w:pStyle w:val="BodyText"/>
        <w:spacing w:before="8"/>
        <w:rPr>
          <w:sz w:val="27"/>
        </w:rPr>
      </w:pPr>
    </w:p>
    <w:p w14:paraId="280C2763" w14:textId="77777777" w:rsidR="0069539B" w:rsidRDefault="00FD26C0">
      <w:pPr>
        <w:spacing w:line="235" w:lineRule="auto"/>
        <w:ind w:left="180" w:right="11294"/>
        <w:rPr>
          <w:b/>
          <w:sz w:val="28"/>
        </w:rPr>
      </w:pPr>
      <w:r>
        <w:rPr>
          <w:color w:val="231F20"/>
          <w:sz w:val="28"/>
        </w:rPr>
        <w:t>Schools must use the funding to make</w:t>
      </w:r>
      <w:r>
        <w:rPr>
          <w:color w:val="231F20"/>
          <w:spacing w:val="-16"/>
          <w:sz w:val="28"/>
        </w:rPr>
        <w:t xml:space="preserve"> </w:t>
      </w:r>
      <w:r>
        <w:rPr>
          <w:b/>
          <w:color w:val="231F20"/>
          <w:sz w:val="28"/>
        </w:rPr>
        <w:t>additional</w:t>
      </w:r>
      <w:r>
        <w:rPr>
          <w:b/>
          <w:color w:val="231F20"/>
          <w:spacing w:val="-16"/>
          <w:sz w:val="28"/>
        </w:rPr>
        <w:t xml:space="preserve"> </w:t>
      </w:r>
      <w:r>
        <w:rPr>
          <w:b/>
          <w:color w:val="231F20"/>
          <w:sz w:val="28"/>
        </w:rPr>
        <w:t>and</w:t>
      </w:r>
      <w:r>
        <w:rPr>
          <w:b/>
          <w:color w:val="231F20"/>
          <w:spacing w:val="-16"/>
          <w:sz w:val="28"/>
        </w:rPr>
        <w:t xml:space="preserve"> </w:t>
      </w:r>
      <w:proofErr w:type="gramStart"/>
      <w:r>
        <w:rPr>
          <w:b/>
          <w:color w:val="231F20"/>
          <w:sz w:val="28"/>
        </w:rPr>
        <w:t>sustainable</w:t>
      </w:r>
      <w:proofErr w:type="gramEnd"/>
    </w:p>
    <w:p w14:paraId="754FD1F6" w14:textId="77777777" w:rsidR="0069539B" w:rsidRDefault="00FD26C0">
      <w:pPr>
        <w:pStyle w:val="BodyText"/>
        <w:spacing w:before="2" w:line="235" w:lineRule="auto"/>
        <w:ind w:left="180" w:right="10364"/>
      </w:pPr>
      <w:r>
        <w:rPr>
          <w:b/>
          <w:color w:val="231F20"/>
        </w:rPr>
        <w:t xml:space="preserve">improvements </w:t>
      </w:r>
      <w:r>
        <w:rPr>
          <w:color w:val="231F20"/>
        </w:rPr>
        <w:t>to the quality of the PE, School</w:t>
      </w:r>
      <w:r>
        <w:rPr>
          <w:color w:val="231F20"/>
          <w:spacing w:val="-15"/>
        </w:rPr>
        <w:t xml:space="preserve"> </w:t>
      </w:r>
      <w:r>
        <w:rPr>
          <w:color w:val="231F20"/>
        </w:rPr>
        <w:t>Sport</w:t>
      </w:r>
      <w:r>
        <w:rPr>
          <w:color w:val="231F20"/>
          <w:spacing w:val="-14"/>
        </w:rPr>
        <w:t xml:space="preserve"> </w:t>
      </w:r>
      <w:r>
        <w:rPr>
          <w:color w:val="231F20"/>
        </w:rPr>
        <w:t>and</w:t>
      </w:r>
      <w:r>
        <w:rPr>
          <w:color w:val="231F20"/>
          <w:spacing w:val="-15"/>
        </w:rPr>
        <w:t xml:space="preserve"> </w:t>
      </w:r>
      <w:r>
        <w:rPr>
          <w:color w:val="231F20"/>
        </w:rPr>
        <w:t>Physical</w:t>
      </w:r>
      <w:r>
        <w:rPr>
          <w:color w:val="231F20"/>
          <w:spacing w:val="-15"/>
        </w:rPr>
        <w:t xml:space="preserve"> </w:t>
      </w:r>
      <w:r>
        <w:rPr>
          <w:color w:val="231F20"/>
        </w:rPr>
        <w:t>Activity</w:t>
      </w:r>
      <w:r>
        <w:rPr>
          <w:color w:val="231F20"/>
          <w:spacing w:val="-14"/>
        </w:rPr>
        <w:t xml:space="preserve"> </w:t>
      </w:r>
      <w:r>
        <w:rPr>
          <w:color w:val="231F20"/>
        </w:rPr>
        <w:t>(PESSPA)</w:t>
      </w:r>
    </w:p>
    <w:p w14:paraId="1236B1C5" w14:textId="77777777" w:rsidR="0069539B" w:rsidRDefault="00FD26C0">
      <w:pPr>
        <w:pStyle w:val="BodyText"/>
        <w:spacing w:line="339" w:lineRule="exact"/>
        <w:ind w:left="180"/>
      </w:pPr>
      <w:r>
        <w:rPr>
          <w:color w:val="231F20"/>
        </w:rPr>
        <w:t>they</w:t>
      </w:r>
      <w:r>
        <w:rPr>
          <w:color w:val="231F20"/>
          <w:spacing w:val="-6"/>
        </w:rPr>
        <w:t xml:space="preserve"> </w:t>
      </w:r>
      <w:r>
        <w:rPr>
          <w:color w:val="231F20"/>
        </w:rPr>
        <w:t>offer.</w:t>
      </w:r>
      <w:r>
        <w:rPr>
          <w:color w:val="231F20"/>
          <w:spacing w:val="-6"/>
        </w:rPr>
        <w:t xml:space="preserve"> </w:t>
      </w:r>
      <w:r>
        <w:rPr>
          <w:color w:val="231F20"/>
        </w:rPr>
        <w:t>This</w:t>
      </w:r>
      <w:r>
        <w:rPr>
          <w:color w:val="231F20"/>
          <w:spacing w:val="-6"/>
        </w:rPr>
        <w:t xml:space="preserve"> </w:t>
      </w:r>
      <w:r>
        <w:rPr>
          <w:color w:val="231F20"/>
        </w:rPr>
        <w:t>means</w:t>
      </w:r>
      <w:r>
        <w:rPr>
          <w:color w:val="231F20"/>
          <w:spacing w:val="-6"/>
        </w:rPr>
        <w:t xml:space="preserve"> </w:t>
      </w:r>
      <w:r>
        <w:rPr>
          <w:color w:val="231F20"/>
        </w:rPr>
        <w:t>that</w:t>
      </w:r>
      <w:r>
        <w:rPr>
          <w:color w:val="231F20"/>
          <w:spacing w:val="-6"/>
        </w:rPr>
        <w:t xml:space="preserve"> </w:t>
      </w:r>
      <w:r>
        <w:rPr>
          <w:color w:val="231F20"/>
        </w:rPr>
        <w:t>you</w:t>
      </w:r>
      <w:r>
        <w:rPr>
          <w:color w:val="231F20"/>
          <w:spacing w:val="-6"/>
        </w:rPr>
        <w:t xml:space="preserve"> </w:t>
      </w:r>
      <w:r>
        <w:rPr>
          <w:color w:val="231F20"/>
        </w:rPr>
        <w:t>should</w:t>
      </w:r>
      <w:r>
        <w:rPr>
          <w:color w:val="231F20"/>
          <w:spacing w:val="-6"/>
        </w:rPr>
        <w:t xml:space="preserve"> </w:t>
      </w:r>
      <w:r>
        <w:rPr>
          <w:color w:val="231F20"/>
        </w:rPr>
        <w:t>use</w:t>
      </w:r>
      <w:r>
        <w:rPr>
          <w:color w:val="231F20"/>
          <w:spacing w:val="-5"/>
        </w:rPr>
        <w:t xml:space="preserve"> </w:t>
      </w:r>
      <w:r>
        <w:rPr>
          <w:color w:val="231F20"/>
        </w:rPr>
        <w:t>the</w:t>
      </w:r>
      <w:r>
        <w:rPr>
          <w:color w:val="231F20"/>
          <w:spacing w:val="-6"/>
        </w:rPr>
        <w:t xml:space="preserve"> </w:t>
      </w:r>
      <w:r>
        <w:rPr>
          <w:color w:val="231F20"/>
        </w:rPr>
        <w:t>Primary</w:t>
      </w:r>
      <w:r>
        <w:rPr>
          <w:color w:val="231F20"/>
          <w:spacing w:val="-5"/>
        </w:rPr>
        <w:t xml:space="preserve"> </w:t>
      </w:r>
      <w:r>
        <w:rPr>
          <w:color w:val="231F20"/>
        </w:rPr>
        <w:t>PE</w:t>
      </w:r>
      <w:r>
        <w:rPr>
          <w:color w:val="231F20"/>
          <w:spacing w:val="-6"/>
        </w:rPr>
        <w:t xml:space="preserve"> </w:t>
      </w:r>
      <w:r>
        <w:rPr>
          <w:color w:val="231F20"/>
        </w:rPr>
        <w:t>and</w:t>
      </w:r>
      <w:r>
        <w:rPr>
          <w:color w:val="231F20"/>
          <w:spacing w:val="-6"/>
        </w:rPr>
        <w:t xml:space="preserve"> </w:t>
      </w:r>
      <w:r>
        <w:rPr>
          <w:color w:val="231F20"/>
        </w:rPr>
        <w:t>sport</w:t>
      </w:r>
      <w:r>
        <w:rPr>
          <w:color w:val="231F20"/>
          <w:spacing w:val="-6"/>
        </w:rPr>
        <w:t xml:space="preserve"> </w:t>
      </w:r>
      <w:r>
        <w:rPr>
          <w:color w:val="231F20"/>
        </w:rPr>
        <w:t>premium</w:t>
      </w:r>
      <w:r>
        <w:rPr>
          <w:color w:val="231F20"/>
          <w:spacing w:val="-5"/>
        </w:rPr>
        <w:t xml:space="preserve"> to:</w:t>
      </w:r>
    </w:p>
    <w:p w14:paraId="574E9F84" w14:textId="77777777" w:rsidR="0069539B" w:rsidRDefault="0069539B">
      <w:pPr>
        <w:pStyle w:val="BodyText"/>
        <w:spacing w:before="6"/>
        <w:rPr>
          <w:sz w:val="27"/>
        </w:rPr>
      </w:pPr>
    </w:p>
    <w:p w14:paraId="7E4A79B2" w14:textId="77777777" w:rsidR="0069539B" w:rsidRDefault="00FD26C0">
      <w:pPr>
        <w:pStyle w:val="ListParagraph"/>
        <w:numPr>
          <w:ilvl w:val="0"/>
          <w:numId w:val="7"/>
        </w:numPr>
        <w:tabs>
          <w:tab w:val="left" w:pos="540"/>
        </w:tabs>
        <w:spacing w:line="235" w:lineRule="auto"/>
        <w:ind w:right="1870"/>
        <w:rPr>
          <w:sz w:val="28"/>
        </w:rPr>
      </w:pPr>
      <w:r>
        <w:rPr>
          <w:color w:val="231F20"/>
          <w:sz w:val="28"/>
        </w:rPr>
        <w:t>Build</w:t>
      </w:r>
      <w:r>
        <w:rPr>
          <w:color w:val="231F20"/>
          <w:spacing w:val="-1"/>
          <w:sz w:val="28"/>
        </w:rPr>
        <w:t xml:space="preserve"> </w:t>
      </w:r>
      <w:r>
        <w:rPr>
          <w:color w:val="231F20"/>
          <w:sz w:val="28"/>
        </w:rPr>
        <w:t>capacity</w:t>
      </w:r>
      <w:r>
        <w:rPr>
          <w:color w:val="231F20"/>
          <w:spacing w:val="-1"/>
          <w:sz w:val="28"/>
        </w:rPr>
        <w:t xml:space="preserve"> </w:t>
      </w:r>
      <w:r>
        <w:rPr>
          <w:color w:val="231F20"/>
          <w:sz w:val="28"/>
        </w:rPr>
        <w:t>and</w:t>
      </w:r>
      <w:r>
        <w:rPr>
          <w:color w:val="231F20"/>
          <w:spacing w:val="-1"/>
          <w:sz w:val="28"/>
        </w:rPr>
        <w:t xml:space="preserve"> </w:t>
      </w:r>
      <w:r>
        <w:rPr>
          <w:color w:val="231F20"/>
          <w:sz w:val="28"/>
        </w:rPr>
        <w:t>capability within</w:t>
      </w:r>
      <w:r>
        <w:rPr>
          <w:color w:val="231F20"/>
          <w:spacing w:val="-1"/>
          <w:sz w:val="28"/>
        </w:rPr>
        <w:t xml:space="preserve"> </w:t>
      </w:r>
      <w:r>
        <w:rPr>
          <w:color w:val="231F20"/>
          <w:sz w:val="28"/>
        </w:rPr>
        <w:t>the</w:t>
      </w:r>
      <w:r>
        <w:rPr>
          <w:color w:val="231F20"/>
          <w:spacing w:val="-1"/>
          <w:sz w:val="28"/>
        </w:rPr>
        <w:t xml:space="preserve"> </w:t>
      </w:r>
      <w:r>
        <w:rPr>
          <w:color w:val="231F20"/>
          <w:sz w:val="28"/>
        </w:rPr>
        <w:t>school</w:t>
      </w:r>
      <w:r>
        <w:rPr>
          <w:color w:val="231F20"/>
          <w:spacing w:val="-1"/>
          <w:sz w:val="28"/>
        </w:rPr>
        <w:t xml:space="preserve"> </w:t>
      </w:r>
      <w:r>
        <w:rPr>
          <w:color w:val="231F20"/>
          <w:sz w:val="28"/>
        </w:rPr>
        <w:t>to</w:t>
      </w:r>
      <w:r>
        <w:rPr>
          <w:color w:val="231F20"/>
          <w:spacing w:val="-1"/>
          <w:sz w:val="28"/>
        </w:rPr>
        <w:t xml:space="preserve"> </w:t>
      </w:r>
      <w:r>
        <w:rPr>
          <w:color w:val="231F20"/>
          <w:sz w:val="28"/>
        </w:rPr>
        <w:t>ensure</w:t>
      </w:r>
      <w:r>
        <w:rPr>
          <w:color w:val="231F20"/>
          <w:spacing w:val="-1"/>
          <w:sz w:val="28"/>
        </w:rPr>
        <w:t xml:space="preserve"> </w:t>
      </w:r>
      <w:r>
        <w:rPr>
          <w:color w:val="231F20"/>
          <w:sz w:val="28"/>
        </w:rPr>
        <w:t>that</w:t>
      </w:r>
      <w:r>
        <w:rPr>
          <w:color w:val="231F20"/>
          <w:spacing w:val="-1"/>
          <w:sz w:val="28"/>
        </w:rPr>
        <w:t xml:space="preserve"> </w:t>
      </w:r>
      <w:r>
        <w:rPr>
          <w:color w:val="231F20"/>
          <w:sz w:val="28"/>
        </w:rPr>
        <w:t>improvements</w:t>
      </w:r>
      <w:r>
        <w:rPr>
          <w:color w:val="231F20"/>
          <w:spacing w:val="-1"/>
          <w:sz w:val="28"/>
        </w:rPr>
        <w:t xml:space="preserve"> </w:t>
      </w:r>
      <w:r>
        <w:rPr>
          <w:color w:val="231F20"/>
          <w:sz w:val="28"/>
        </w:rPr>
        <w:t>made</w:t>
      </w:r>
      <w:r>
        <w:rPr>
          <w:color w:val="231F20"/>
          <w:spacing w:val="-1"/>
          <w:sz w:val="28"/>
        </w:rPr>
        <w:t xml:space="preserve"> </w:t>
      </w:r>
      <w:r>
        <w:rPr>
          <w:color w:val="231F20"/>
          <w:sz w:val="28"/>
        </w:rPr>
        <w:t>now</w:t>
      </w:r>
      <w:r>
        <w:rPr>
          <w:color w:val="231F20"/>
          <w:spacing w:val="-1"/>
          <w:sz w:val="28"/>
        </w:rPr>
        <w:t xml:space="preserve"> </w:t>
      </w:r>
      <w:r>
        <w:rPr>
          <w:color w:val="231F20"/>
          <w:sz w:val="28"/>
        </w:rPr>
        <w:t>will</w:t>
      </w:r>
      <w:r>
        <w:rPr>
          <w:color w:val="231F20"/>
          <w:spacing w:val="-1"/>
          <w:sz w:val="28"/>
        </w:rPr>
        <w:t xml:space="preserve"> </w:t>
      </w:r>
      <w:r>
        <w:rPr>
          <w:color w:val="231F20"/>
          <w:sz w:val="28"/>
        </w:rPr>
        <w:t>benefit</w:t>
      </w:r>
      <w:r>
        <w:rPr>
          <w:color w:val="231F20"/>
          <w:spacing w:val="-1"/>
          <w:sz w:val="28"/>
        </w:rPr>
        <w:t xml:space="preserve"> </w:t>
      </w:r>
      <w:r>
        <w:rPr>
          <w:color w:val="231F20"/>
          <w:sz w:val="28"/>
        </w:rPr>
        <w:t xml:space="preserve">pupils joining the school in future </w:t>
      </w:r>
      <w:proofErr w:type="gramStart"/>
      <w:r>
        <w:rPr>
          <w:color w:val="231F20"/>
          <w:sz w:val="28"/>
        </w:rPr>
        <w:t>years</w:t>
      </w:r>
      <w:proofErr w:type="gramEnd"/>
    </w:p>
    <w:p w14:paraId="0A2B8D57" w14:textId="77777777" w:rsidR="0069539B" w:rsidRDefault="00FD26C0">
      <w:pPr>
        <w:pStyle w:val="ListParagraph"/>
        <w:numPr>
          <w:ilvl w:val="0"/>
          <w:numId w:val="7"/>
        </w:numPr>
        <w:tabs>
          <w:tab w:val="left" w:pos="539"/>
        </w:tabs>
        <w:spacing w:line="339" w:lineRule="exact"/>
        <w:ind w:left="539" w:hanging="359"/>
        <w:rPr>
          <w:sz w:val="28"/>
        </w:rPr>
      </w:pPr>
      <w:r>
        <w:rPr>
          <w:color w:val="231F20"/>
          <w:sz w:val="28"/>
        </w:rPr>
        <w:t>Develop</w:t>
      </w:r>
      <w:r>
        <w:rPr>
          <w:color w:val="231F20"/>
          <w:spacing w:val="-8"/>
          <w:sz w:val="28"/>
        </w:rPr>
        <w:t xml:space="preserve"> </w:t>
      </w:r>
      <w:r>
        <w:rPr>
          <w:color w:val="231F20"/>
          <w:sz w:val="28"/>
        </w:rPr>
        <w:t>or</w:t>
      </w:r>
      <w:r>
        <w:rPr>
          <w:color w:val="231F20"/>
          <w:spacing w:val="-7"/>
          <w:sz w:val="28"/>
        </w:rPr>
        <w:t xml:space="preserve"> </w:t>
      </w:r>
      <w:r>
        <w:rPr>
          <w:color w:val="231F20"/>
          <w:sz w:val="28"/>
        </w:rPr>
        <w:t>add</w:t>
      </w:r>
      <w:r>
        <w:rPr>
          <w:color w:val="231F20"/>
          <w:spacing w:val="-7"/>
          <w:sz w:val="28"/>
        </w:rPr>
        <w:t xml:space="preserve"> </w:t>
      </w:r>
      <w:r>
        <w:rPr>
          <w:color w:val="231F20"/>
          <w:sz w:val="28"/>
        </w:rPr>
        <w:t>to</w:t>
      </w:r>
      <w:r>
        <w:rPr>
          <w:color w:val="231F20"/>
          <w:spacing w:val="-8"/>
          <w:sz w:val="28"/>
        </w:rPr>
        <w:t xml:space="preserve"> </w:t>
      </w:r>
      <w:r>
        <w:rPr>
          <w:color w:val="231F20"/>
          <w:sz w:val="28"/>
        </w:rPr>
        <w:t>the</w:t>
      </w:r>
      <w:r>
        <w:rPr>
          <w:color w:val="231F20"/>
          <w:spacing w:val="-6"/>
          <w:sz w:val="28"/>
        </w:rPr>
        <w:t xml:space="preserve"> </w:t>
      </w:r>
      <w:r>
        <w:rPr>
          <w:color w:val="231F20"/>
          <w:sz w:val="28"/>
        </w:rPr>
        <w:t>PESSPA</w:t>
      </w:r>
      <w:r>
        <w:rPr>
          <w:color w:val="231F20"/>
          <w:spacing w:val="-7"/>
          <w:sz w:val="28"/>
        </w:rPr>
        <w:t xml:space="preserve"> </w:t>
      </w:r>
      <w:r>
        <w:rPr>
          <w:color w:val="231F20"/>
          <w:sz w:val="28"/>
        </w:rPr>
        <w:t>activities</w:t>
      </w:r>
      <w:r>
        <w:rPr>
          <w:color w:val="231F20"/>
          <w:spacing w:val="-7"/>
          <w:sz w:val="28"/>
        </w:rPr>
        <w:t xml:space="preserve"> </w:t>
      </w:r>
      <w:r>
        <w:rPr>
          <w:color w:val="231F20"/>
          <w:sz w:val="28"/>
        </w:rPr>
        <w:t>that</w:t>
      </w:r>
      <w:r>
        <w:rPr>
          <w:color w:val="231F20"/>
          <w:spacing w:val="-7"/>
          <w:sz w:val="28"/>
        </w:rPr>
        <w:t xml:space="preserve"> </w:t>
      </w:r>
      <w:r>
        <w:rPr>
          <w:color w:val="231F20"/>
          <w:sz w:val="28"/>
        </w:rPr>
        <w:t>your</w:t>
      </w:r>
      <w:r>
        <w:rPr>
          <w:color w:val="231F20"/>
          <w:spacing w:val="-6"/>
          <w:sz w:val="28"/>
        </w:rPr>
        <w:t xml:space="preserve"> </w:t>
      </w:r>
      <w:r>
        <w:rPr>
          <w:color w:val="231F20"/>
          <w:sz w:val="28"/>
        </w:rPr>
        <w:t>school</w:t>
      </w:r>
      <w:r>
        <w:rPr>
          <w:color w:val="231F20"/>
          <w:spacing w:val="-8"/>
          <w:sz w:val="28"/>
        </w:rPr>
        <w:t xml:space="preserve"> </w:t>
      </w:r>
      <w:r>
        <w:rPr>
          <w:color w:val="231F20"/>
          <w:sz w:val="28"/>
        </w:rPr>
        <w:t>already</w:t>
      </w:r>
      <w:r>
        <w:rPr>
          <w:color w:val="231F20"/>
          <w:spacing w:val="-7"/>
          <w:sz w:val="28"/>
        </w:rPr>
        <w:t xml:space="preserve"> </w:t>
      </w:r>
      <w:r>
        <w:rPr>
          <w:color w:val="231F20"/>
          <w:spacing w:val="-2"/>
          <w:sz w:val="28"/>
        </w:rPr>
        <w:t>offers.</w:t>
      </w:r>
    </w:p>
    <w:p w14:paraId="43D9F6D5" w14:textId="77777777" w:rsidR="0069539B" w:rsidRDefault="0069539B">
      <w:pPr>
        <w:pStyle w:val="BodyText"/>
        <w:spacing w:before="6"/>
        <w:rPr>
          <w:sz w:val="27"/>
        </w:rPr>
      </w:pPr>
    </w:p>
    <w:p w14:paraId="1BDF1403" w14:textId="77777777" w:rsidR="0069539B" w:rsidRDefault="00FD26C0">
      <w:pPr>
        <w:spacing w:line="235" w:lineRule="auto"/>
        <w:ind w:left="180" w:right="855"/>
        <w:rPr>
          <w:b/>
          <w:sz w:val="28"/>
        </w:rPr>
      </w:pPr>
      <w:r>
        <w:rPr>
          <w:b/>
          <w:color w:val="231F20"/>
          <w:sz w:val="28"/>
        </w:rPr>
        <w:t>The</w:t>
      </w:r>
      <w:r>
        <w:rPr>
          <w:b/>
          <w:color w:val="231F20"/>
          <w:spacing w:val="-15"/>
          <w:sz w:val="28"/>
        </w:rPr>
        <w:t xml:space="preserve"> </w:t>
      </w:r>
      <w:r>
        <w:rPr>
          <w:b/>
          <w:color w:val="231F20"/>
          <w:sz w:val="28"/>
        </w:rPr>
        <w:t>Primary</w:t>
      </w:r>
      <w:r>
        <w:rPr>
          <w:b/>
          <w:color w:val="231F20"/>
          <w:spacing w:val="-15"/>
          <w:sz w:val="28"/>
        </w:rPr>
        <w:t xml:space="preserve"> </w:t>
      </w:r>
      <w:r>
        <w:rPr>
          <w:b/>
          <w:color w:val="231F20"/>
          <w:sz w:val="28"/>
        </w:rPr>
        <w:t>PE</w:t>
      </w:r>
      <w:r>
        <w:rPr>
          <w:b/>
          <w:color w:val="231F20"/>
          <w:spacing w:val="-15"/>
          <w:sz w:val="28"/>
        </w:rPr>
        <w:t xml:space="preserve"> </w:t>
      </w:r>
      <w:r>
        <w:rPr>
          <w:b/>
          <w:color w:val="231F20"/>
          <w:sz w:val="28"/>
        </w:rPr>
        <w:t>and</w:t>
      </w:r>
      <w:r>
        <w:rPr>
          <w:b/>
          <w:color w:val="231F20"/>
          <w:spacing w:val="-15"/>
          <w:sz w:val="28"/>
        </w:rPr>
        <w:t xml:space="preserve"> </w:t>
      </w:r>
      <w:r>
        <w:rPr>
          <w:b/>
          <w:color w:val="231F20"/>
          <w:sz w:val="28"/>
        </w:rPr>
        <w:t>sport</w:t>
      </w:r>
      <w:r>
        <w:rPr>
          <w:b/>
          <w:color w:val="231F20"/>
          <w:spacing w:val="-15"/>
          <w:sz w:val="28"/>
        </w:rPr>
        <w:t xml:space="preserve"> </w:t>
      </w:r>
      <w:r>
        <w:rPr>
          <w:b/>
          <w:color w:val="231F20"/>
          <w:sz w:val="28"/>
        </w:rPr>
        <w:t>premium</w:t>
      </w:r>
      <w:r>
        <w:rPr>
          <w:b/>
          <w:color w:val="231F20"/>
          <w:spacing w:val="-15"/>
          <w:sz w:val="28"/>
        </w:rPr>
        <w:t xml:space="preserve"> </w:t>
      </w:r>
      <w:r>
        <w:rPr>
          <w:b/>
          <w:color w:val="231F20"/>
          <w:sz w:val="28"/>
        </w:rPr>
        <w:t>should</w:t>
      </w:r>
      <w:r>
        <w:rPr>
          <w:b/>
          <w:color w:val="231F20"/>
          <w:spacing w:val="-16"/>
          <w:sz w:val="28"/>
        </w:rPr>
        <w:t xml:space="preserve"> </w:t>
      </w:r>
      <w:r>
        <w:rPr>
          <w:b/>
          <w:color w:val="231F20"/>
          <w:sz w:val="28"/>
        </w:rPr>
        <w:t>not</w:t>
      </w:r>
      <w:r>
        <w:rPr>
          <w:b/>
          <w:color w:val="231F20"/>
          <w:spacing w:val="-15"/>
          <w:sz w:val="28"/>
        </w:rPr>
        <w:t xml:space="preserve"> </w:t>
      </w:r>
      <w:r>
        <w:rPr>
          <w:b/>
          <w:color w:val="231F20"/>
          <w:sz w:val="28"/>
        </w:rPr>
        <w:t>be</w:t>
      </w:r>
      <w:r>
        <w:rPr>
          <w:b/>
          <w:color w:val="231F20"/>
          <w:spacing w:val="-15"/>
          <w:sz w:val="28"/>
        </w:rPr>
        <w:t xml:space="preserve"> </w:t>
      </w:r>
      <w:r>
        <w:rPr>
          <w:b/>
          <w:color w:val="231F20"/>
          <w:sz w:val="28"/>
        </w:rPr>
        <w:t>used</w:t>
      </w:r>
      <w:r>
        <w:rPr>
          <w:b/>
          <w:color w:val="231F20"/>
          <w:spacing w:val="-15"/>
          <w:sz w:val="28"/>
        </w:rPr>
        <w:t xml:space="preserve"> </w:t>
      </w:r>
      <w:r>
        <w:rPr>
          <w:b/>
          <w:color w:val="231F20"/>
          <w:sz w:val="28"/>
        </w:rPr>
        <w:t>to</w:t>
      </w:r>
      <w:r>
        <w:rPr>
          <w:b/>
          <w:color w:val="231F20"/>
          <w:spacing w:val="-15"/>
          <w:sz w:val="28"/>
        </w:rPr>
        <w:t xml:space="preserve"> </w:t>
      </w:r>
      <w:r>
        <w:rPr>
          <w:b/>
          <w:color w:val="231F20"/>
          <w:sz w:val="28"/>
        </w:rPr>
        <w:t>fund</w:t>
      </w:r>
      <w:r>
        <w:rPr>
          <w:b/>
          <w:color w:val="231F20"/>
          <w:spacing w:val="-15"/>
          <w:sz w:val="28"/>
        </w:rPr>
        <w:t xml:space="preserve"> </w:t>
      </w:r>
      <w:r>
        <w:rPr>
          <w:b/>
          <w:color w:val="231F20"/>
          <w:sz w:val="28"/>
        </w:rPr>
        <w:t>capital</w:t>
      </w:r>
      <w:r>
        <w:rPr>
          <w:b/>
          <w:color w:val="231F20"/>
          <w:spacing w:val="-15"/>
          <w:sz w:val="28"/>
        </w:rPr>
        <w:t xml:space="preserve"> </w:t>
      </w:r>
      <w:r>
        <w:rPr>
          <w:b/>
          <w:color w:val="231F20"/>
          <w:sz w:val="28"/>
        </w:rPr>
        <w:t>spend</w:t>
      </w:r>
      <w:r>
        <w:rPr>
          <w:b/>
          <w:color w:val="231F20"/>
          <w:spacing w:val="-15"/>
          <w:sz w:val="28"/>
        </w:rPr>
        <w:t xml:space="preserve"> </w:t>
      </w:r>
      <w:r>
        <w:rPr>
          <w:b/>
          <w:color w:val="231F20"/>
          <w:sz w:val="28"/>
        </w:rPr>
        <w:t>projects;</w:t>
      </w:r>
      <w:r>
        <w:rPr>
          <w:b/>
          <w:color w:val="231F20"/>
          <w:spacing w:val="-15"/>
          <w:sz w:val="28"/>
        </w:rPr>
        <w:t xml:space="preserve"> </w:t>
      </w:r>
      <w:r>
        <w:rPr>
          <w:b/>
          <w:color w:val="231F20"/>
          <w:sz w:val="28"/>
        </w:rPr>
        <w:t>the</w:t>
      </w:r>
      <w:r>
        <w:rPr>
          <w:b/>
          <w:color w:val="231F20"/>
          <w:spacing w:val="-15"/>
          <w:sz w:val="28"/>
        </w:rPr>
        <w:t xml:space="preserve"> </w:t>
      </w:r>
      <w:r>
        <w:rPr>
          <w:b/>
          <w:color w:val="231F20"/>
          <w:sz w:val="28"/>
        </w:rPr>
        <w:t>school’s</w:t>
      </w:r>
      <w:r>
        <w:rPr>
          <w:b/>
          <w:color w:val="231F20"/>
          <w:spacing w:val="-15"/>
          <w:sz w:val="28"/>
        </w:rPr>
        <w:t xml:space="preserve"> </w:t>
      </w:r>
      <w:r>
        <w:rPr>
          <w:b/>
          <w:color w:val="231F20"/>
          <w:sz w:val="28"/>
        </w:rPr>
        <w:t>core</w:t>
      </w:r>
      <w:r>
        <w:rPr>
          <w:b/>
          <w:color w:val="231F20"/>
          <w:spacing w:val="-15"/>
          <w:sz w:val="28"/>
        </w:rPr>
        <w:t xml:space="preserve"> </w:t>
      </w:r>
      <w:r>
        <w:rPr>
          <w:b/>
          <w:color w:val="231F20"/>
          <w:sz w:val="28"/>
        </w:rPr>
        <w:t>budget</w:t>
      </w:r>
      <w:r>
        <w:rPr>
          <w:b/>
          <w:color w:val="231F20"/>
          <w:spacing w:val="-15"/>
          <w:sz w:val="28"/>
        </w:rPr>
        <w:t xml:space="preserve"> </w:t>
      </w:r>
      <w:r>
        <w:rPr>
          <w:b/>
          <w:color w:val="231F20"/>
          <w:sz w:val="28"/>
        </w:rPr>
        <w:t>should</w:t>
      </w:r>
      <w:r>
        <w:rPr>
          <w:b/>
          <w:color w:val="231F20"/>
          <w:spacing w:val="-16"/>
          <w:sz w:val="28"/>
        </w:rPr>
        <w:t xml:space="preserve"> </w:t>
      </w:r>
      <w:r>
        <w:rPr>
          <w:b/>
          <w:color w:val="231F20"/>
          <w:sz w:val="28"/>
        </w:rPr>
        <w:t xml:space="preserve">fund these. Further detail on capital expenditure can be found in the updated </w:t>
      </w:r>
      <w:hyperlink r:id="rId9">
        <w:r>
          <w:rPr>
            <w:b/>
            <w:color w:val="205E9E"/>
            <w:sz w:val="28"/>
            <w:u w:val="single" w:color="205E9E"/>
          </w:rPr>
          <w:t>Primary PE and sport premium guidance</w:t>
        </w:r>
      </w:hyperlink>
      <w:r>
        <w:rPr>
          <w:b/>
          <w:color w:val="231F20"/>
          <w:sz w:val="28"/>
        </w:rPr>
        <w:t>.</w:t>
      </w:r>
    </w:p>
    <w:p w14:paraId="580F6745" w14:textId="77777777" w:rsidR="0069539B" w:rsidRDefault="0069539B">
      <w:pPr>
        <w:pStyle w:val="BodyText"/>
        <w:spacing w:before="3"/>
        <w:rPr>
          <w:b/>
          <w:sz w:val="27"/>
        </w:rPr>
      </w:pPr>
    </w:p>
    <w:p w14:paraId="61F99409" w14:textId="77777777" w:rsidR="0069539B" w:rsidRDefault="00FD26C0">
      <w:pPr>
        <w:pStyle w:val="BodyText"/>
        <w:spacing w:before="1"/>
        <w:ind w:left="180"/>
      </w:pPr>
      <w:r>
        <w:rPr>
          <w:color w:val="231F20"/>
        </w:rPr>
        <w:t>The</w:t>
      </w:r>
      <w:r>
        <w:rPr>
          <w:color w:val="231F20"/>
          <w:spacing w:val="31"/>
        </w:rPr>
        <w:t xml:space="preserve"> </w:t>
      </w:r>
      <w:r>
        <w:rPr>
          <w:color w:val="231F20"/>
        </w:rPr>
        <w:t>Primary</w:t>
      </w:r>
      <w:r>
        <w:rPr>
          <w:color w:val="231F20"/>
          <w:spacing w:val="31"/>
        </w:rPr>
        <w:t xml:space="preserve"> </w:t>
      </w:r>
      <w:r>
        <w:rPr>
          <w:color w:val="231F20"/>
        </w:rPr>
        <w:t>PE</w:t>
      </w:r>
      <w:r>
        <w:rPr>
          <w:color w:val="231F20"/>
          <w:spacing w:val="31"/>
        </w:rPr>
        <w:t xml:space="preserve"> </w:t>
      </w:r>
      <w:r>
        <w:rPr>
          <w:color w:val="231F20"/>
        </w:rPr>
        <w:t>and</w:t>
      </w:r>
      <w:r>
        <w:rPr>
          <w:color w:val="231F20"/>
          <w:spacing w:val="32"/>
        </w:rPr>
        <w:t xml:space="preserve"> </w:t>
      </w:r>
      <w:r>
        <w:rPr>
          <w:color w:val="231F20"/>
        </w:rPr>
        <w:t>sport</w:t>
      </w:r>
      <w:r>
        <w:rPr>
          <w:color w:val="231F20"/>
          <w:spacing w:val="31"/>
        </w:rPr>
        <w:t xml:space="preserve"> </w:t>
      </w:r>
      <w:r>
        <w:rPr>
          <w:color w:val="231F20"/>
        </w:rPr>
        <w:t>premium</w:t>
      </w:r>
      <w:r>
        <w:rPr>
          <w:color w:val="231F20"/>
          <w:spacing w:val="31"/>
        </w:rPr>
        <w:t xml:space="preserve"> </w:t>
      </w:r>
      <w:r>
        <w:rPr>
          <w:color w:val="231F20"/>
        </w:rPr>
        <w:t>guidance,</w:t>
      </w:r>
      <w:r>
        <w:rPr>
          <w:color w:val="231F20"/>
          <w:spacing w:val="32"/>
        </w:rPr>
        <w:t xml:space="preserve"> </w:t>
      </w:r>
      <w:r>
        <w:rPr>
          <w:color w:val="231F20"/>
        </w:rPr>
        <w:t>outlines</w:t>
      </w:r>
      <w:r>
        <w:rPr>
          <w:color w:val="231F20"/>
          <w:spacing w:val="31"/>
        </w:rPr>
        <w:t xml:space="preserve"> </w:t>
      </w:r>
      <w:r>
        <w:rPr>
          <w:color w:val="231F20"/>
        </w:rPr>
        <w:t>5</w:t>
      </w:r>
      <w:r>
        <w:rPr>
          <w:color w:val="231F20"/>
          <w:spacing w:val="31"/>
        </w:rPr>
        <w:t xml:space="preserve"> </w:t>
      </w:r>
      <w:r>
        <w:rPr>
          <w:color w:val="231F20"/>
        </w:rPr>
        <w:t>key</w:t>
      </w:r>
      <w:r>
        <w:rPr>
          <w:color w:val="231F20"/>
          <w:spacing w:val="32"/>
        </w:rPr>
        <w:t xml:space="preserve"> </w:t>
      </w:r>
      <w:r>
        <w:rPr>
          <w:color w:val="231F20"/>
        </w:rPr>
        <w:t>priorities</w:t>
      </w:r>
      <w:r>
        <w:rPr>
          <w:color w:val="231F20"/>
          <w:spacing w:val="31"/>
        </w:rPr>
        <w:t xml:space="preserve"> </w:t>
      </w:r>
      <w:r>
        <w:rPr>
          <w:color w:val="231F20"/>
        </w:rPr>
        <w:t>that</w:t>
      </w:r>
      <w:r>
        <w:rPr>
          <w:color w:val="231F20"/>
          <w:spacing w:val="31"/>
        </w:rPr>
        <w:t xml:space="preserve"> </w:t>
      </w:r>
      <w:r>
        <w:rPr>
          <w:color w:val="231F20"/>
        </w:rPr>
        <w:t>funding</w:t>
      </w:r>
      <w:r>
        <w:rPr>
          <w:color w:val="231F20"/>
          <w:spacing w:val="31"/>
        </w:rPr>
        <w:t xml:space="preserve"> </w:t>
      </w:r>
      <w:r>
        <w:rPr>
          <w:color w:val="231F20"/>
        </w:rPr>
        <w:t>should</w:t>
      </w:r>
      <w:r>
        <w:rPr>
          <w:color w:val="231F20"/>
          <w:spacing w:val="32"/>
        </w:rPr>
        <w:t xml:space="preserve"> </w:t>
      </w:r>
      <w:r>
        <w:rPr>
          <w:color w:val="231F20"/>
        </w:rPr>
        <w:t>be</w:t>
      </w:r>
      <w:r>
        <w:rPr>
          <w:color w:val="231F20"/>
          <w:spacing w:val="31"/>
        </w:rPr>
        <w:t xml:space="preserve"> </w:t>
      </w:r>
      <w:r>
        <w:rPr>
          <w:color w:val="231F20"/>
        </w:rPr>
        <w:t>used</w:t>
      </w:r>
      <w:r>
        <w:rPr>
          <w:color w:val="231F20"/>
          <w:spacing w:val="31"/>
        </w:rPr>
        <w:t xml:space="preserve"> </w:t>
      </w:r>
      <w:r>
        <w:rPr>
          <w:color w:val="231F20"/>
        </w:rPr>
        <w:t>towards.</w:t>
      </w:r>
      <w:r>
        <w:rPr>
          <w:color w:val="231F20"/>
          <w:spacing w:val="32"/>
        </w:rPr>
        <w:t xml:space="preserve"> </w:t>
      </w:r>
      <w:r>
        <w:rPr>
          <w:color w:val="231F20"/>
        </w:rPr>
        <w:t>It</w:t>
      </w:r>
      <w:r>
        <w:rPr>
          <w:color w:val="231F20"/>
          <w:spacing w:val="31"/>
        </w:rPr>
        <w:t xml:space="preserve"> </w:t>
      </w:r>
      <w:r>
        <w:rPr>
          <w:color w:val="231F20"/>
        </w:rPr>
        <w:t>is</w:t>
      </w:r>
      <w:r>
        <w:rPr>
          <w:color w:val="231F20"/>
          <w:spacing w:val="31"/>
        </w:rPr>
        <w:t xml:space="preserve"> </w:t>
      </w:r>
      <w:proofErr w:type="gramStart"/>
      <w:r>
        <w:rPr>
          <w:color w:val="231F20"/>
          <w:spacing w:val="-5"/>
        </w:rPr>
        <w:t>not</w:t>
      </w:r>
      <w:proofErr w:type="gramEnd"/>
    </w:p>
    <w:p w14:paraId="3EB11288" w14:textId="77777777" w:rsidR="0069539B" w:rsidRDefault="0069539B">
      <w:pPr>
        <w:sectPr w:rsidR="0069539B">
          <w:footerReference w:type="default" r:id="rId10"/>
          <w:pgSz w:w="16840" w:h="11910" w:orient="landscape"/>
          <w:pgMar w:top="640" w:right="580" w:bottom="700" w:left="540" w:header="0" w:footer="518" w:gutter="0"/>
          <w:cols w:space="720"/>
        </w:sectPr>
      </w:pPr>
    </w:p>
    <w:p w14:paraId="2A20CF83" w14:textId="77777777" w:rsidR="0069539B" w:rsidRDefault="00FD26C0">
      <w:pPr>
        <w:pStyle w:val="BodyText"/>
        <w:spacing w:before="18"/>
        <w:ind w:left="180"/>
        <w:jc w:val="both"/>
      </w:pPr>
      <w:r>
        <w:rPr>
          <w:color w:val="231F20"/>
        </w:rPr>
        <w:lastRenderedPageBreak/>
        <w:t>necessary</w:t>
      </w:r>
      <w:r>
        <w:rPr>
          <w:color w:val="231F20"/>
          <w:spacing w:val="-4"/>
        </w:rPr>
        <w:t xml:space="preserve"> </w:t>
      </w:r>
      <w:r>
        <w:rPr>
          <w:color w:val="231F20"/>
        </w:rPr>
        <w:t>that</w:t>
      </w:r>
      <w:r>
        <w:rPr>
          <w:color w:val="231F20"/>
          <w:spacing w:val="-4"/>
        </w:rPr>
        <w:t xml:space="preserve"> </w:t>
      </w:r>
      <w:r>
        <w:rPr>
          <w:color w:val="231F20"/>
        </w:rPr>
        <w:t>spending</w:t>
      </w:r>
      <w:r>
        <w:rPr>
          <w:color w:val="231F20"/>
          <w:spacing w:val="-3"/>
        </w:rPr>
        <w:t xml:space="preserve"> </w:t>
      </w:r>
      <w:proofErr w:type="gramStart"/>
      <w:r>
        <w:rPr>
          <w:color w:val="231F20"/>
        </w:rPr>
        <w:t>has</w:t>
      </w:r>
      <w:r>
        <w:rPr>
          <w:color w:val="231F20"/>
          <w:spacing w:val="-5"/>
        </w:rPr>
        <w:t xml:space="preserve"> </w:t>
      </w:r>
      <w:r>
        <w:rPr>
          <w:color w:val="231F20"/>
        </w:rPr>
        <w:t>to</w:t>
      </w:r>
      <w:proofErr w:type="gramEnd"/>
      <w:r>
        <w:rPr>
          <w:color w:val="231F20"/>
          <w:spacing w:val="-4"/>
        </w:rPr>
        <w:t xml:space="preserve"> </w:t>
      </w:r>
      <w:r>
        <w:rPr>
          <w:color w:val="231F20"/>
        </w:rPr>
        <w:t>meet</w:t>
      </w:r>
      <w:r>
        <w:rPr>
          <w:color w:val="231F20"/>
          <w:spacing w:val="-4"/>
        </w:rPr>
        <w:t xml:space="preserve"> </w:t>
      </w:r>
      <w:r>
        <w:rPr>
          <w:color w:val="231F20"/>
        </w:rPr>
        <w:t>all</w:t>
      </w:r>
      <w:r>
        <w:rPr>
          <w:color w:val="231F20"/>
          <w:spacing w:val="-5"/>
        </w:rPr>
        <w:t xml:space="preserve"> </w:t>
      </w:r>
      <w:r>
        <w:rPr>
          <w:color w:val="231F20"/>
        </w:rPr>
        <w:t>the</w:t>
      </w:r>
      <w:r>
        <w:rPr>
          <w:color w:val="231F20"/>
          <w:spacing w:val="-3"/>
        </w:rPr>
        <w:t xml:space="preserve"> </w:t>
      </w:r>
      <w:r>
        <w:rPr>
          <w:color w:val="231F20"/>
        </w:rPr>
        <w:t>key</w:t>
      </w:r>
      <w:r>
        <w:rPr>
          <w:color w:val="231F20"/>
          <w:spacing w:val="-4"/>
        </w:rPr>
        <w:t xml:space="preserve"> </w:t>
      </w:r>
      <w:r>
        <w:rPr>
          <w:color w:val="231F20"/>
        </w:rPr>
        <w:t>priorities,</w:t>
      </w:r>
      <w:r>
        <w:rPr>
          <w:color w:val="231F20"/>
          <w:spacing w:val="-4"/>
        </w:rPr>
        <w:t xml:space="preserve"> </w:t>
      </w:r>
      <w:r>
        <w:rPr>
          <w:color w:val="231F20"/>
        </w:rPr>
        <w:t>you</w:t>
      </w:r>
      <w:r>
        <w:rPr>
          <w:color w:val="231F20"/>
          <w:spacing w:val="-4"/>
        </w:rPr>
        <w:t xml:space="preserve"> </w:t>
      </w:r>
      <w:r>
        <w:rPr>
          <w:color w:val="231F20"/>
        </w:rPr>
        <w:t>should</w:t>
      </w:r>
      <w:r>
        <w:rPr>
          <w:color w:val="231F20"/>
          <w:spacing w:val="-5"/>
        </w:rPr>
        <w:t xml:space="preserve"> </w:t>
      </w:r>
      <w:r>
        <w:rPr>
          <w:color w:val="231F20"/>
        </w:rPr>
        <w:t>select</w:t>
      </w:r>
      <w:r>
        <w:rPr>
          <w:color w:val="231F20"/>
          <w:spacing w:val="-3"/>
        </w:rPr>
        <w:t xml:space="preserve"> </w:t>
      </w:r>
      <w:r>
        <w:rPr>
          <w:color w:val="231F20"/>
        </w:rPr>
        <w:t>the</w:t>
      </w:r>
      <w:r>
        <w:rPr>
          <w:color w:val="231F20"/>
          <w:spacing w:val="-4"/>
        </w:rPr>
        <w:t xml:space="preserve"> </w:t>
      </w:r>
      <w:r>
        <w:rPr>
          <w:color w:val="231F20"/>
        </w:rPr>
        <w:t>priorities</w:t>
      </w:r>
      <w:r>
        <w:rPr>
          <w:color w:val="231F20"/>
          <w:spacing w:val="-4"/>
        </w:rPr>
        <w:t xml:space="preserve"> </w:t>
      </w:r>
      <w:r>
        <w:rPr>
          <w:color w:val="231F20"/>
        </w:rPr>
        <w:t>that</w:t>
      </w:r>
      <w:r>
        <w:rPr>
          <w:color w:val="231F20"/>
          <w:spacing w:val="-4"/>
        </w:rPr>
        <w:t xml:space="preserve"> </w:t>
      </w:r>
      <w:r>
        <w:rPr>
          <w:color w:val="231F20"/>
        </w:rPr>
        <w:t>you</w:t>
      </w:r>
      <w:r>
        <w:rPr>
          <w:color w:val="231F20"/>
          <w:spacing w:val="-5"/>
        </w:rPr>
        <w:t xml:space="preserve"> </w:t>
      </w:r>
      <w:r>
        <w:rPr>
          <w:color w:val="231F20"/>
        </w:rPr>
        <w:t>aim</w:t>
      </w:r>
      <w:r>
        <w:rPr>
          <w:color w:val="231F20"/>
          <w:spacing w:val="-3"/>
        </w:rPr>
        <w:t xml:space="preserve"> </w:t>
      </w:r>
      <w:r>
        <w:rPr>
          <w:color w:val="231F20"/>
        </w:rPr>
        <w:t>to</w:t>
      </w:r>
      <w:r>
        <w:rPr>
          <w:color w:val="231F20"/>
          <w:spacing w:val="-5"/>
        </w:rPr>
        <w:t xml:space="preserve"> </w:t>
      </w:r>
      <w:r>
        <w:rPr>
          <w:color w:val="231F20"/>
        </w:rPr>
        <w:t>use</w:t>
      </w:r>
      <w:r>
        <w:rPr>
          <w:color w:val="231F20"/>
          <w:spacing w:val="-3"/>
        </w:rPr>
        <w:t xml:space="preserve"> </w:t>
      </w:r>
      <w:r>
        <w:rPr>
          <w:color w:val="231F20"/>
        </w:rPr>
        <w:t>any</w:t>
      </w:r>
      <w:r>
        <w:rPr>
          <w:color w:val="231F20"/>
          <w:spacing w:val="-4"/>
        </w:rPr>
        <w:t xml:space="preserve"> </w:t>
      </w:r>
      <w:r>
        <w:rPr>
          <w:color w:val="231F20"/>
        </w:rPr>
        <w:t>funding</w:t>
      </w:r>
      <w:r>
        <w:rPr>
          <w:color w:val="231F20"/>
          <w:spacing w:val="-4"/>
        </w:rPr>
        <w:t xml:space="preserve"> </w:t>
      </w:r>
      <w:r>
        <w:rPr>
          <w:color w:val="231F20"/>
          <w:spacing w:val="-2"/>
        </w:rPr>
        <w:t>towards.</w:t>
      </w:r>
    </w:p>
    <w:p w14:paraId="47C5A1D7" w14:textId="77777777" w:rsidR="0069539B" w:rsidRDefault="0069539B">
      <w:pPr>
        <w:pStyle w:val="BodyText"/>
        <w:spacing w:before="5"/>
        <w:rPr>
          <w:sz w:val="27"/>
        </w:rPr>
      </w:pPr>
    </w:p>
    <w:p w14:paraId="03DE995D" w14:textId="77777777" w:rsidR="0069539B" w:rsidRDefault="00FD26C0">
      <w:pPr>
        <w:pStyle w:val="BodyText"/>
        <w:spacing w:before="1" w:line="235" w:lineRule="auto"/>
        <w:ind w:left="180" w:right="134"/>
        <w:jc w:val="both"/>
        <w:rPr>
          <w:b/>
        </w:rPr>
      </w:pPr>
      <w:r>
        <w:rPr>
          <w:color w:val="231F20"/>
        </w:rPr>
        <w:t xml:space="preserve">Although completing this template is not a requirement for schools, schools are required to publish details of how they spend this funding. Schools must also outline what the impact this funding has had on pupils’ PE and sport participation and attainment and how any spending will be sustainable in the future. </w:t>
      </w:r>
      <w:r>
        <w:rPr>
          <w:b/>
          <w:color w:val="231F20"/>
        </w:rPr>
        <w:t>All funding must be spent by 31st July 2024.</w:t>
      </w:r>
    </w:p>
    <w:p w14:paraId="0DAE399D" w14:textId="77777777" w:rsidR="0069539B" w:rsidRDefault="0069539B">
      <w:pPr>
        <w:pStyle w:val="BodyText"/>
        <w:spacing w:before="9"/>
        <w:rPr>
          <w:b/>
          <w:sz w:val="27"/>
        </w:rPr>
      </w:pPr>
    </w:p>
    <w:p w14:paraId="6FE4F1AE" w14:textId="77777777" w:rsidR="0069539B" w:rsidRDefault="00FD26C0">
      <w:pPr>
        <w:pStyle w:val="BodyText"/>
        <w:spacing w:line="235" w:lineRule="auto"/>
        <w:ind w:left="180" w:right="135"/>
        <w:jc w:val="both"/>
      </w:pPr>
      <w:r>
        <w:rPr>
          <w:color w:val="231F20"/>
        </w:rPr>
        <w:t>The Department for Education has worked closely with the Association for Physical Education (</w:t>
      </w:r>
      <w:proofErr w:type="spellStart"/>
      <w:r>
        <w:rPr>
          <w:color w:val="231F20"/>
        </w:rPr>
        <w:t>afPE</w:t>
      </w:r>
      <w:proofErr w:type="spellEnd"/>
      <w:r>
        <w:rPr>
          <w:color w:val="231F20"/>
        </w:rPr>
        <w:t>) and the Youth Sport Trust (YST) to develop this template and encourages schools to use it. This template is an effective way of meeting the reporting requirements of the Primary PE and sport premium.</w:t>
      </w:r>
    </w:p>
    <w:p w14:paraId="3D18A283" w14:textId="77777777" w:rsidR="0069539B" w:rsidRDefault="00FD26C0">
      <w:pPr>
        <w:pStyle w:val="BodyText"/>
        <w:spacing w:before="9"/>
        <w:rPr>
          <w:sz w:val="12"/>
        </w:rPr>
      </w:pPr>
      <w:r>
        <w:rPr>
          <w:noProof/>
          <w:lang w:val="en-GB" w:eastAsia="en-GB"/>
        </w:rPr>
        <mc:AlternateContent>
          <mc:Choice Requires="wps">
            <w:drawing>
              <wp:anchor distT="0" distB="0" distL="0" distR="0" simplePos="0" relativeHeight="487589888" behindDoc="1" locked="0" layoutInCell="1" allowOverlap="1" wp14:anchorId="5FBD8AD1" wp14:editId="0583606D">
                <wp:simplePos x="0" y="0"/>
                <wp:positionH relativeFrom="page">
                  <wp:posOffset>417601</wp:posOffset>
                </wp:positionH>
                <wp:positionV relativeFrom="paragraph">
                  <wp:posOffset>114324</wp:posOffset>
                </wp:positionV>
                <wp:extent cx="9811385" cy="346075"/>
                <wp:effectExtent l="0" t="0" r="0" b="0"/>
                <wp:wrapTopAndBottom/>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2634A94B" w14:textId="77777777" w:rsidR="0069539B" w:rsidRDefault="00FD26C0">
                            <w:pPr>
                              <w:spacing w:before="23"/>
                              <w:ind w:left="62"/>
                              <w:rPr>
                                <w:b/>
                                <w:color w:val="000000"/>
                                <w:sz w:val="36"/>
                              </w:rPr>
                            </w:pPr>
                            <w:r>
                              <w:rPr>
                                <w:b/>
                                <w:color w:val="FFFFFF"/>
                                <w:sz w:val="36"/>
                              </w:rPr>
                              <w:t>Review</w:t>
                            </w:r>
                            <w:r>
                              <w:rPr>
                                <w:b/>
                                <w:color w:val="FFFFFF"/>
                                <w:spacing w:val="-9"/>
                                <w:sz w:val="36"/>
                              </w:rPr>
                              <w:t xml:space="preserve"> </w:t>
                            </w:r>
                            <w:r>
                              <w:rPr>
                                <w:b/>
                                <w:color w:val="FFFFFF"/>
                                <w:sz w:val="36"/>
                              </w:rPr>
                              <w:t>of</w:t>
                            </w:r>
                            <w:r>
                              <w:rPr>
                                <w:b/>
                                <w:color w:val="FFFFFF"/>
                                <w:spacing w:val="-9"/>
                                <w:sz w:val="36"/>
                              </w:rPr>
                              <w:t xml:space="preserve"> </w:t>
                            </w:r>
                            <w:r>
                              <w:rPr>
                                <w:b/>
                                <w:color w:val="FFFFFF"/>
                                <w:sz w:val="36"/>
                              </w:rPr>
                              <w:t>last</w:t>
                            </w:r>
                            <w:r>
                              <w:rPr>
                                <w:b/>
                                <w:color w:val="FFFFFF"/>
                                <w:spacing w:val="-8"/>
                                <w:sz w:val="36"/>
                              </w:rPr>
                              <w:t xml:space="preserve"> </w:t>
                            </w:r>
                            <w:r>
                              <w:rPr>
                                <w:b/>
                                <w:color w:val="FFFFFF"/>
                                <w:sz w:val="36"/>
                              </w:rPr>
                              <w:t>year’s</w:t>
                            </w:r>
                            <w:r>
                              <w:rPr>
                                <w:b/>
                                <w:color w:val="FFFFFF"/>
                                <w:spacing w:val="-7"/>
                                <w:sz w:val="36"/>
                              </w:rPr>
                              <w:t xml:space="preserve"> </w:t>
                            </w:r>
                            <w:r>
                              <w:rPr>
                                <w:b/>
                                <w:color w:val="FFFFFF"/>
                                <w:sz w:val="36"/>
                              </w:rPr>
                              <w:t>spend</w:t>
                            </w:r>
                            <w:r>
                              <w:rPr>
                                <w:b/>
                                <w:color w:val="FFFFFF"/>
                                <w:spacing w:val="-8"/>
                                <w:sz w:val="36"/>
                              </w:rPr>
                              <w:t xml:space="preserve"> </w:t>
                            </w:r>
                            <w:r>
                              <w:rPr>
                                <w:b/>
                                <w:color w:val="FFFFFF"/>
                                <w:sz w:val="36"/>
                              </w:rPr>
                              <w:t>and</w:t>
                            </w:r>
                            <w:r>
                              <w:rPr>
                                <w:b/>
                                <w:color w:val="FFFFFF"/>
                                <w:spacing w:val="-8"/>
                                <w:sz w:val="36"/>
                              </w:rPr>
                              <w:t xml:space="preserve"> </w:t>
                            </w:r>
                            <w:r>
                              <w:rPr>
                                <w:b/>
                                <w:color w:val="FFFFFF"/>
                                <w:sz w:val="36"/>
                              </w:rPr>
                              <w:t>key</w:t>
                            </w:r>
                            <w:r>
                              <w:rPr>
                                <w:b/>
                                <w:color w:val="FFFFFF"/>
                                <w:spacing w:val="-8"/>
                                <w:sz w:val="36"/>
                              </w:rPr>
                              <w:t xml:space="preserve"> </w:t>
                            </w:r>
                            <w:r>
                              <w:rPr>
                                <w:b/>
                                <w:color w:val="FFFFFF"/>
                                <w:sz w:val="36"/>
                              </w:rPr>
                              <w:t>achievements</w:t>
                            </w:r>
                            <w:r>
                              <w:rPr>
                                <w:b/>
                                <w:color w:val="FFFFFF"/>
                                <w:spacing w:val="-7"/>
                                <w:sz w:val="36"/>
                              </w:rPr>
                              <w:t xml:space="preserve"> </w:t>
                            </w:r>
                            <w:r>
                              <w:rPr>
                                <w:b/>
                                <w:color w:val="FFFFFF"/>
                                <w:spacing w:val="-2"/>
                                <w:sz w:val="36"/>
                              </w:rPr>
                              <w:t>(2022/2023)</w:t>
                            </w:r>
                          </w:p>
                        </w:txbxContent>
                      </wps:txbx>
                      <wps:bodyPr wrap="square" lIns="0" tIns="0" rIns="0" bIns="0" rtlCol="0">
                        <a:noAutofit/>
                      </wps:bodyPr>
                    </wps:wsp>
                  </a:graphicData>
                </a:graphic>
              </wp:anchor>
            </w:drawing>
          </mc:Choice>
          <mc:Fallback xmlns:a14="http://schemas.microsoft.com/office/drawing/2010/main" xmlns:pic="http://schemas.openxmlformats.org/drawingml/2006/picture" xmlns:a="http://schemas.openxmlformats.org/drawingml/2006/main">
            <w:pict>
              <v:shape id="Textbox 31" style="position:absolute;margin-left:32.9pt;margin-top:9pt;width:772.55pt;height:27.25pt;z-index:-15726592;visibility:visible;mso-wrap-style:square;mso-wrap-distance-left:0;mso-wrap-distance-top:0;mso-wrap-distance-right:0;mso-wrap-distance-bottom:0;mso-position-horizontal:absolute;mso-position-horizontal-relative:page;mso-position-vertical:absolute;mso-position-vertical-relative:text;v-text-anchor:top" o:spid="_x0000_s1027" fillcolor="#ed2124"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" w14:anchorId="5FBD8AD1">
                <v:path arrowok="t"/>
                <v:textbox inset="0,0,0,0">
                  <w:txbxContent>
                    <w:p w:rsidR="0069539B" w:rsidRDefault="00FD26C0" w14:paraId="2634A94B" w14:textId="77777777">
                      <w:pPr>
                        <w:spacing w:before="23"/>
                        <w:ind w:left="62"/>
                        <w:rPr>
                          <w:b/>
                          <w:color w:val="000000"/>
                          <w:sz w:val="36"/>
                        </w:rPr>
                      </w:pPr>
                      <w:r>
                        <w:rPr>
                          <w:b/>
                          <w:color w:val="FFFFFF"/>
                          <w:sz w:val="36"/>
                        </w:rPr>
                        <w:t>Review</w:t>
                      </w:r>
                      <w:r>
                        <w:rPr>
                          <w:b/>
                          <w:color w:val="FFFFFF"/>
                          <w:spacing w:val="-9"/>
                          <w:sz w:val="36"/>
                        </w:rPr>
                        <w:t xml:space="preserve"> </w:t>
                      </w:r>
                      <w:r>
                        <w:rPr>
                          <w:b/>
                          <w:color w:val="FFFFFF"/>
                          <w:sz w:val="36"/>
                        </w:rPr>
                        <w:t>of</w:t>
                      </w:r>
                      <w:r>
                        <w:rPr>
                          <w:b/>
                          <w:color w:val="FFFFFF"/>
                          <w:spacing w:val="-9"/>
                          <w:sz w:val="36"/>
                        </w:rPr>
                        <w:t xml:space="preserve"> </w:t>
                      </w:r>
                      <w:r>
                        <w:rPr>
                          <w:b/>
                          <w:color w:val="FFFFFF"/>
                          <w:sz w:val="36"/>
                        </w:rPr>
                        <w:t>last</w:t>
                      </w:r>
                      <w:r>
                        <w:rPr>
                          <w:b/>
                          <w:color w:val="FFFFFF"/>
                          <w:spacing w:val="-8"/>
                          <w:sz w:val="36"/>
                        </w:rPr>
                        <w:t xml:space="preserve"> </w:t>
                      </w:r>
                      <w:r>
                        <w:rPr>
                          <w:b/>
                          <w:color w:val="FFFFFF"/>
                          <w:sz w:val="36"/>
                        </w:rPr>
                        <w:t>year’s</w:t>
                      </w:r>
                      <w:r>
                        <w:rPr>
                          <w:b/>
                          <w:color w:val="FFFFFF"/>
                          <w:spacing w:val="-7"/>
                          <w:sz w:val="36"/>
                        </w:rPr>
                        <w:t xml:space="preserve"> </w:t>
                      </w:r>
                      <w:r>
                        <w:rPr>
                          <w:b/>
                          <w:color w:val="FFFFFF"/>
                          <w:sz w:val="36"/>
                        </w:rPr>
                        <w:t>spend</w:t>
                      </w:r>
                      <w:r>
                        <w:rPr>
                          <w:b/>
                          <w:color w:val="FFFFFF"/>
                          <w:spacing w:val="-8"/>
                          <w:sz w:val="36"/>
                        </w:rPr>
                        <w:t xml:space="preserve"> </w:t>
                      </w:r>
                      <w:r>
                        <w:rPr>
                          <w:b/>
                          <w:color w:val="FFFFFF"/>
                          <w:sz w:val="36"/>
                        </w:rPr>
                        <w:t>and</w:t>
                      </w:r>
                      <w:r>
                        <w:rPr>
                          <w:b/>
                          <w:color w:val="FFFFFF"/>
                          <w:spacing w:val="-8"/>
                          <w:sz w:val="36"/>
                        </w:rPr>
                        <w:t xml:space="preserve"> </w:t>
                      </w:r>
                      <w:r>
                        <w:rPr>
                          <w:b/>
                          <w:color w:val="FFFFFF"/>
                          <w:sz w:val="36"/>
                        </w:rPr>
                        <w:t>key</w:t>
                      </w:r>
                      <w:r>
                        <w:rPr>
                          <w:b/>
                          <w:color w:val="FFFFFF"/>
                          <w:spacing w:val="-8"/>
                          <w:sz w:val="36"/>
                        </w:rPr>
                        <w:t xml:space="preserve"> </w:t>
                      </w:r>
                      <w:r>
                        <w:rPr>
                          <w:b/>
                          <w:color w:val="FFFFFF"/>
                          <w:sz w:val="36"/>
                        </w:rPr>
                        <w:t>achievements</w:t>
                      </w:r>
                      <w:r>
                        <w:rPr>
                          <w:b/>
                          <w:color w:val="FFFFFF"/>
                          <w:spacing w:val="-7"/>
                          <w:sz w:val="36"/>
                        </w:rPr>
                        <w:t xml:space="preserve"> </w:t>
                      </w:r>
                      <w:r>
                        <w:rPr>
                          <w:b/>
                          <w:color w:val="FFFFFF"/>
                          <w:spacing w:val="-2"/>
                          <w:sz w:val="36"/>
                        </w:rPr>
                        <w:t>(2022/2023)</w:t>
                      </w:r>
                    </w:p>
                  </w:txbxContent>
                </v:textbox>
                <w10:wrap type="topAndBottom" anchorx="page"/>
              </v:shape>
            </w:pict>
          </mc:Fallback>
        </mc:AlternateContent>
      </w:r>
    </w:p>
    <w:p w14:paraId="751F50A1" w14:textId="77777777" w:rsidR="0069539B" w:rsidRDefault="0069539B">
      <w:pPr>
        <w:pStyle w:val="BodyText"/>
        <w:rPr>
          <w:sz w:val="6"/>
        </w:rPr>
      </w:pPr>
    </w:p>
    <w:p w14:paraId="4D6536E9" w14:textId="77777777" w:rsidR="0069539B" w:rsidRDefault="00FD26C0">
      <w:pPr>
        <w:pStyle w:val="BodyText"/>
        <w:spacing w:before="44"/>
        <w:ind w:left="180"/>
      </w:pPr>
      <w:r>
        <w:rPr>
          <w:color w:val="231F20"/>
        </w:rPr>
        <w:t>We</w:t>
      </w:r>
      <w:r>
        <w:rPr>
          <w:color w:val="231F20"/>
          <w:spacing w:val="-7"/>
        </w:rPr>
        <w:t xml:space="preserve"> </w:t>
      </w:r>
      <w:r>
        <w:rPr>
          <w:color w:val="231F20"/>
        </w:rPr>
        <w:t>recommend</w:t>
      </w:r>
      <w:r>
        <w:rPr>
          <w:color w:val="231F20"/>
          <w:spacing w:val="-7"/>
        </w:rPr>
        <w:t xml:space="preserve"> </w:t>
      </w:r>
      <w:r>
        <w:rPr>
          <w:color w:val="231F20"/>
        </w:rPr>
        <w:t>you</w:t>
      </w:r>
      <w:r>
        <w:rPr>
          <w:color w:val="231F20"/>
          <w:spacing w:val="-7"/>
        </w:rPr>
        <w:t xml:space="preserve"> </w:t>
      </w:r>
      <w:r>
        <w:rPr>
          <w:color w:val="231F20"/>
        </w:rPr>
        <w:t>start</w:t>
      </w:r>
      <w:r>
        <w:rPr>
          <w:color w:val="231F20"/>
          <w:spacing w:val="-6"/>
        </w:rPr>
        <w:t xml:space="preserve"> </w:t>
      </w:r>
      <w:r>
        <w:rPr>
          <w:color w:val="231F20"/>
        </w:rPr>
        <w:t>by</w:t>
      </w:r>
      <w:r>
        <w:rPr>
          <w:color w:val="231F20"/>
          <w:spacing w:val="-6"/>
        </w:rPr>
        <w:t xml:space="preserve"> </w:t>
      </w:r>
      <w:r>
        <w:rPr>
          <w:color w:val="231F20"/>
        </w:rPr>
        <w:t>reflecting</w:t>
      </w:r>
      <w:r>
        <w:rPr>
          <w:color w:val="231F20"/>
          <w:spacing w:val="-6"/>
        </w:rPr>
        <w:t xml:space="preserve"> </w:t>
      </w:r>
      <w:r>
        <w:rPr>
          <w:color w:val="231F20"/>
        </w:rPr>
        <w:t>on</w:t>
      </w:r>
      <w:r>
        <w:rPr>
          <w:color w:val="231F20"/>
          <w:spacing w:val="-7"/>
        </w:rPr>
        <w:t xml:space="preserve"> </w:t>
      </w:r>
      <w:r>
        <w:rPr>
          <w:color w:val="231F20"/>
        </w:rPr>
        <w:t>the</w:t>
      </w:r>
      <w:r>
        <w:rPr>
          <w:color w:val="231F20"/>
          <w:spacing w:val="-6"/>
        </w:rPr>
        <w:t xml:space="preserve"> </w:t>
      </w:r>
      <w:r>
        <w:rPr>
          <w:color w:val="231F20"/>
        </w:rPr>
        <w:t>impact</w:t>
      </w:r>
      <w:r>
        <w:rPr>
          <w:color w:val="231F20"/>
          <w:spacing w:val="-6"/>
        </w:rPr>
        <w:t xml:space="preserve"> </w:t>
      </w:r>
      <w:r>
        <w:rPr>
          <w:color w:val="231F20"/>
        </w:rPr>
        <w:t>of</w:t>
      </w:r>
      <w:r>
        <w:rPr>
          <w:color w:val="231F20"/>
          <w:spacing w:val="-7"/>
        </w:rPr>
        <w:t xml:space="preserve"> </w:t>
      </w:r>
      <w:r>
        <w:rPr>
          <w:color w:val="231F20"/>
        </w:rPr>
        <w:t>current</w:t>
      </w:r>
      <w:r>
        <w:rPr>
          <w:color w:val="231F20"/>
          <w:spacing w:val="-7"/>
        </w:rPr>
        <w:t xml:space="preserve"> </w:t>
      </w:r>
      <w:r>
        <w:rPr>
          <w:color w:val="231F20"/>
        </w:rPr>
        <w:t>provision</w:t>
      </w:r>
      <w:r>
        <w:rPr>
          <w:color w:val="231F20"/>
          <w:spacing w:val="-7"/>
        </w:rPr>
        <w:t xml:space="preserve"> </w:t>
      </w:r>
      <w:r>
        <w:rPr>
          <w:color w:val="231F20"/>
        </w:rPr>
        <w:t>and</w:t>
      </w:r>
      <w:r>
        <w:rPr>
          <w:color w:val="231F20"/>
          <w:spacing w:val="-7"/>
        </w:rPr>
        <w:t xml:space="preserve"> </w:t>
      </w:r>
      <w:r>
        <w:rPr>
          <w:color w:val="231F20"/>
        </w:rPr>
        <w:t>reviewing</w:t>
      </w:r>
      <w:r>
        <w:rPr>
          <w:color w:val="231F20"/>
          <w:spacing w:val="-6"/>
        </w:rPr>
        <w:t xml:space="preserve"> </w:t>
      </w:r>
      <w:r>
        <w:rPr>
          <w:color w:val="231F20"/>
        </w:rPr>
        <w:t>your</w:t>
      </w:r>
      <w:r>
        <w:rPr>
          <w:color w:val="231F20"/>
          <w:spacing w:val="-6"/>
        </w:rPr>
        <w:t xml:space="preserve"> </w:t>
      </w:r>
      <w:r>
        <w:rPr>
          <w:color w:val="231F20"/>
        </w:rPr>
        <w:t>previous</w:t>
      </w:r>
      <w:r>
        <w:rPr>
          <w:color w:val="231F20"/>
          <w:spacing w:val="-7"/>
        </w:rPr>
        <w:t xml:space="preserve"> </w:t>
      </w:r>
      <w:r>
        <w:rPr>
          <w:color w:val="231F20"/>
          <w:spacing w:val="-2"/>
        </w:rPr>
        <w:t>spend.</w:t>
      </w:r>
    </w:p>
    <w:p w14:paraId="3EF85D64" w14:textId="77777777" w:rsidR="0069539B" w:rsidRDefault="0069539B">
      <w:pPr>
        <w:pStyle w:val="BodyText"/>
        <w:spacing w:before="4"/>
        <w:rPr>
          <w:sz w:val="15"/>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563"/>
        <w:gridCol w:w="5036"/>
        <w:gridCol w:w="4768"/>
      </w:tblGrid>
      <w:tr w:rsidR="0069539B" w14:paraId="638364D7" w14:textId="77777777" w:rsidTr="661B7E71">
        <w:trPr>
          <w:trHeight w:val="499"/>
        </w:trPr>
        <w:tc>
          <w:tcPr>
            <w:tcW w:w="5563" w:type="dxa"/>
          </w:tcPr>
          <w:p w14:paraId="59238983" w14:textId="77777777" w:rsidR="0069539B" w:rsidRDefault="00FD26C0">
            <w:pPr>
              <w:pStyle w:val="TableParagraph"/>
              <w:rPr>
                <w:b/>
                <w:sz w:val="28"/>
              </w:rPr>
            </w:pPr>
            <w:r>
              <w:rPr>
                <w:b/>
                <w:color w:val="231F20"/>
                <w:spacing w:val="-2"/>
                <w:sz w:val="28"/>
              </w:rPr>
              <w:t>Activity/Action</w:t>
            </w:r>
          </w:p>
        </w:tc>
        <w:tc>
          <w:tcPr>
            <w:tcW w:w="5036" w:type="dxa"/>
          </w:tcPr>
          <w:p w14:paraId="435F4BAB" w14:textId="77777777" w:rsidR="0069539B" w:rsidRDefault="00FD26C0">
            <w:pPr>
              <w:pStyle w:val="TableParagraph"/>
              <w:ind w:left="79"/>
              <w:rPr>
                <w:b/>
                <w:sz w:val="28"/>
              </w:rPr>
            </w:pPr>
            <w:r>
              <w:rPr>
                <w:b/>
                <w:color w:val="231F20"/>
                <w:spacing w:val="-2"/>
                <w:sz w:val="28"/>
              </w:rPr>
              <w:t>Impact</w:t>
            </w:r>
          </w:p>
        </w:tc>
        <w:tc>
          <w:tcPr>
            <w:tcW w:w="4768" w:type="dxa"/>
          </w:tcPr>
          <w:p w14:paraId="39E6BA3C" w14:textId="77777777" w:rsidR="0069539B" w:rsidRDefault="00FD26C0">
            <w:pPr>
              <w:pStyle w:val="TableParagraph"/>
              <w:rPr>
                <w:b/>
                <w:sz w:val="28"/>
              </w:rPr>
            </w:pPr>
            <w:r>
              <w:rPr>
                <w:b/>
                <w:color w:val="231F20"/>
                <w:spacing w:val="-2"/>
                <w:sz w:val="28"/>
              </w:rPr>
              <w:t>Comments</w:t>
            </w:r>
          </w:p>
        </w:tc>
      </w:tr>
      <w:tr w:rsidR="0069539B" w14:paraId="63C84A28" w14:textId="77777777" w:rsidTr="661B7E71">
        <w:trPr>
          <w:trHeight w:val="5379"/>
        </w:trPr>
        <w:tc>
          <w:tcPr>
            <w:tcW w:w="5563" w:type="dxa"/>
          </w:tcPr>
          <w:p w14:paraId="04E11233" w14:textId="2248D63E" w:rsidR="0069539B" w:rsidRDefault="6D6A5241" w:rsidP="661B7E71">
            <w:pPr>
              <w:ind w:left="10"/>
              <w:rPr>
                <w:rFonts w:ascii="Arial" w:eastAsia="Arial" w:hAnsi="Arial" w:cs="Arial"/>
                <w:color w:val="000000" w:themeColor="text1"/>
              </w:rPr>
            </w:pPr>
            <w:r w:rsidRPr="661B7E71">
              <w:rPr>
                <w:rFonts w:ascii="Arial" w:eastAsia="Arial" w:hAnsi="Arial" w:cs="Arial"/>
                <w:b/>
                <w:bCs/>
                <w:color w:val="000000" w:themeColor="text1"/>
              </w:rPr>
              <w:t xml:space="preserve">Equipment and Kit  </w:t>
            </w:r>
          </w:p>
          <w:p w14:paraId="66189228" w14:textId="2354CB58" w:rsidR="0069539B" w:rsidRDefault="6D6A5241" w:rsidP="661B7E71">
            <w:pPr>
              <w:ind w:left="10"/>
              <w:rPr>
                <w:rFonts w:ascii="Arial" w:eastAsia="Arial" w:hAnsi="Arial" w:cs="Arial"/>
                <w:color w:val="000000" w:themeColor="text1"/>
              </w:rPr>
            </w:pPr>
            <w:r w:rsidRPr="661B7E71">
              <w:rPr>
                <w:rFonts w:ascii="Arial" w:eastAsia="Arial" w:hAnsi="Arial" w:cs="Arial"/>
                <w:color w:val="000000" w:themeColor="text1"/>
              </w:rPr>
              <w:t xml:space="preserve">To be purchased to allow teachers and staff to provide best possible lessons and learning within PE as well as continuing with the best possible provision of equipment for the children. Equipment has also been purchased to fit in with new </w:t>
            </w:r>
            <w:proofErr w:type="spellStart"/>
            <w:r w:rsidRPr="661B7E71">
              <w:rPr>
                <w:rFonts w:ascii="Arial" w:eastAsia="Arial" w:hAnsi="Arial" w:cs="Arial"/>
                <w:color w:val="000000" w:themeColor="text1"/>
              </w:rPr>
              <w:t>SoW.</w:t>
            </w:r>
            <w:proofErr w:type="spellEnd"/>
          </w:p>
          <w:p w14:paraId="63408740" w14:textId="79259749" w:rsidR="0069539B" w:rsidRDefault="0069539B" w:rsidP="661B7E71">
            <w:pPr>
              <w:pStyle w:val="TableParagraph"/>
              <w:spacing w:before="0"/>
              <w:ind w:left="0"/>
              <w:rPr>
                <w:rFonts w:ascii="Times New Roman"/>
                <w:sz w:val="28"/>
                <w:szCs w:val="28"/>
              </w:rPr>
            </w:pPr>
          </w:p>
          <w:p w14:paraId="61EE3393" w14:textId="2BEAEBE7" w:rsidR="0069539B" w:rsidRDefault="0069539B" w:rsidP="661B7E71">
            <w:pPr>
              <w:pStyle w:val="TableParagraph"/>
              <w:spacing w:before="0"/>
              <w:ind w:left="0"/>
              <w:rPr>
                <w:rFonts w:ascii="Times New Roman"/>
                <w:sz w:val="28"/>
                <w:szCs w:val="28"/>
              </w:rPr>
            </w:pPr>
          </w:p>
          <w:p w14:paraId="5BD9AAFD" w14:textId="24C28204" w:rsidR="0069539B" w:rsidRDefault="0069539B" w:rsidP="661B7E71">
            <w:pPr>
              <w:pStyle w:val="TableParagraph"/>
              <w:spacing w:before="0"/>
              <w:ind w:left="0"/>
              <w:rPr>
                <w:rFonts w:ascii="Times New Roman"/>
                <w:sz w:val="28"/>
                <w:szCs w:val="28"/>
              </w:rPr>
            </w:pPr>
          </w:p>
          <w:p w14:paraId="2556A829" w14:textId="2AAF8E8E" w:rsidR="0069539B" w:rsidRDefault="0069539B" w:rsidP="661B7E71">
            <w:pPr>
              <w:pStyle w:val="TableParagraph"/>
              <w:spacing w:before="0"/>
              <w:ind w:left="0"/>
              <w:rPr>
                <w:rFonts w:ascii="Times New Roman"/>
                <w:sz w:val="28"/>
                <w:szCs w:val="28"/>
              </w:rPr>
            </w:pPr>
          </w:p>
          <w:p w14:paraId="7B9B2EA3" w14:textId="12565044" w:rsidR="0069539B" w:rsidRDefault="2BD879CB" w:rsidP="661B7E71">
            <w:pPr>
              <w:ind w:left="10"/>
              <w:jc w:val="both"/>
              <w:rPr>
                <w:rFonts w:ascii="Arial" w:eastAsia="Arial" w:hAnsi="Arial" w:cs="Arial"/>
                <w:color w:val="000000" w:themeColor="text1"/>
              </w:rPr>
            </w:pPr>
            <w:r w:rsidRPr="661B7E71">
              <w:rPr>
                <w:rFonts w:ascii="Arial" w:eastAsia="Arial" w:hAnsi="Arial" w:cs="Arial"/>
                <w:b/>
                <w:bCs/>
                <w:color w:val="000000" w:themeColor="text1"/>
              </w:rPr>
              <w:t xml:space="preserve">School Games Kite mark (SSPAN) </w:t>
            </w:r>
          </w:p>
          <w:p w14:paraId="144E62AB" w14:textId="7C99854D" w:rsidR="0069539B" w:rsidRDefault="2BD879CB" w:rsidP="661B7E71">
            <w:pPr>
              <w:ind w:left="10"/>
              <w:jc w:val="both"/>
              <w:rPr>
                <w:rFonts w:ascii="Arial" w:eastAsia="Arial" w:hAnsi="Arial" w:cs="Arial"/>
                <w:color w:val="000000" w:themeColor="text1"/>
              </w:rPr>
            </w:pPr>
            <w:r w:rsidRPr="661B7E71">
              <w:rPr>
                <w:rFonts w:ascii="Arial" w:eastAsia="Arial" w:hAnsi="Arial" w:cs="Arial"/>
                <w:b/>
                <w:bCs/>
                <w:color w:val="000000" w:themeColor="text1"/>
              </w:rPr>
              <w:t xml:space="preserve">(Also linked to Key indicator 2, 3, 4 </w:t>
            </w:r>
          </w:p>
          <w:p w14:paraId="55E705A8" w14:textId="188EA171" w:rsidR="0069539B" w:rsidRDefault="2BD879CB" w:rsidP="661B7E71">
            <w:pPr>
              <w:ind w:left="10"/>
              <w:rPr>
                <w:rFonts w:ascii="Arial" w:eastAsia="Arial" w:hAnsi="Arial" w:cs="Arial"/>
                <w:color w:val="000000" w:themeColor="text1"/>
              </w:rPr>
            </w:pPr>
            <w:r w:rsidRPr="661B7E71">
              <w:rPr>
                <w:rFonts w:ascii="Arial" w:eastAsia="Arial" w:hAnsi="Arial" w:cs="Arial"/>
                <w:b/>
                <w:bCs/>
                <w:color w:val="000000" w:themeColor="text1"/>
              </w:rPr>
              <w:t xml:space="preserve">&amp; 5) </w:t>
            </w:r>
          </w:p>
          <w:p w14:paraId="1E288243" w14:textId="6BB209B2" w:rsidR="0069539B" w:rsidRDefault="2BD879CB" w:rsidP="661B7E71">
            <w:pPr>
              <w:spacing w:line="237" w:lineRule="auto"/>
              <w:ind w:left="10"/>
              <w:rPr>
                <w:rFonts w:ascii="Arial" w:eastAsia="Arial" w:hAnsi="Arial" w:cs="Arial"/>
                <w:color w:val="000000" w:themeColor="text1"/>
              </w:rPr>
            </w:pPr>
            <w:r w:rsidRPr="661B7E71">
              <w:rPr>
                <w:rFonts w:ascii="Arial" w:eastAsia="Arial" w:hAnsi="Arial" w:cs="Arial"/>
                <w:color w:val="000000" w:themeColor="text1"/>
              </w:rPr>
              <w:t xml:space="preserve">Secure gold mark standard, while moving towards keeping the </w:t>
            </w:r>
            <w:proofErr w:type="spellStart"/>
            <w:r w:rsidRPr="661B7E71">
              <w:rPr>
                <w:rFonts w:ascii="Arial" w:eastAsia="Arial" w:hAnsi="Arial" w:cs="Arial"/>
                <w:color w:val="000000" w:themeColor="text1"/>
              </w:rPr>
              <w:t>the</w:t>
            </w:r>
            <w:proofErr w:type="spellEnd"/>
            <w:r w:rsidRPr="661B7E71">
              <w:rPr>
                <w:rFonts w:ascii="Arial" w:eastAsia="Arial" w:hAnsi="Arial" w:cs="Arial"/>
                <w:color w:val="000000" w:themeColor="text1"/>
              </w:rPr>
              <w:t xml:space="preserve"> Gold Standard. </w:t>
            </w:r>
          </w:p>
          <w:p w14:paraId="73139C4C" w14:textId="09C062AE" w:rsidR="0069539B" w:rsidRDefault="2BD879CB" w:rsidP="661B7E71">
            <w:pPr>
              <w:ind w:left="10"/>
              <w:rPr>
                <w:rFonts w:ascii="Arial" w:eastAsia="Arial" w:hAnsi="Arial" w:cs="Arial"/>
                <w:color w:val="000000" w:themeColor="text1"/>
              </w:rPr>
            </w:pPr>
            <w:r w:rsidRPr="661B7E71">
              <w:rPr>
                <w:rFonts w:ascii="Arial" w:eastAsia="Arial" w:hAnsi="Arial" w:cs="Arial"/>
                <w:b/>
                <w:bCs/>
                <w:color w:val="000000" w:themeColor="text1"/>
              </w:rPr>
              <w:t xml:space="preserve"> </w:t>
            </w:r>
          </w:p>
          <w:p w14:paraId="1965CD4B" w14:textId="5536A3BE" w:rsidR="0069539B" w:rsidRDefault="2BD879CB" w:rsidP="661B7E71">
            <w:pPr>
              <w:ind w:left="10"/>
              <w:rPr>
                <w:rFonts w:ascii="Arial" w:eastAsia="Arial" w:hAnsi="Arial" w:cs="Arial"/>
                <w:color w:val="000000" w:themeColor="text1"/>
              </w:rPr>
            </w:pPr>
            <w:r w:rsidRPr="661B7E71">
              <w:rPr>
                <w:rFonts w:ascii="Arial" w:eastAsia="Arial" w:hAnsi="Arial" w:cs="Arial"/>
                <w:color w:val="000000" w:themeColor="text1"/>
              </w:rPr>
              <w:t xml:space="preserve">Provides:  </w:t>
            </w:r>
          </w:p>
          <w:p w14:paraId="09F9A9E5" w14:textId="62D7E29F" w:rsidR="0069539B" w:rsidRDefault="2BD879CB" w:rsidP="661B7E71">
            <w:pPr>
              <w:pStyle w:val="ListParagraph"/>
              <w:widowControl/>
              <w:numPr>
                <w:ilvl w:val="0"/>
                <w:numId w:val="6"/>
              </w:numPr>
              <w:spacing w:after="160" w:line="256" w:lineRule="auto"/>
              <w:rPr>
                <w:rFonts w:ascii="Arial" w:eastAsia="Arial" w:hAnsi="Arial" w:cs="Arial"/>
                <w:color w:val="000000" w:themeColor="text1"/>
              </w:rPr>
            </w:pPr>
            <w:r w:rsidRPr="661B7E71">
              <w:rPr>
                <w:rFonts w:ascii="Arial" w:eastAsia="Arial" w:hAnsi="Arial" w:cs="Arial"/>
                <w:color w:val="000000" w:themeColor="text1"/>
              </w:rPr>
              <w:t xml:space="preserve">Competition entry fees </w:t>
            </w:r>
          </w:p>
          <w:p w14:paraId="3E9933B7" w14:textId="0963A609" w:rsidR="0069539B" w:rsidRDefault="2BD879CB" w:rsidP="661B7E71">
            <w:pPr>
              <w:pStyle w:val="ListParagraph"/>
              <w:widowControl/>
              <w:numPr>
                <w:ilvl w:val="0"/>
                <w:numId w:val="6"/>
              </w:numPr>
              <w:spacing w:after="160" w:line="256" w:lineRule="auto"/>
              <w:rPr>
                <w:rFonts w:ascii="Arial" w:eastAsia="Arial" w:hAnsi="Arial" w:cs="Arial"/>
                <w:color w:val="000000" w:themeColor="text1"/>
              </w:rPr>
            </w:pPr>
            <w:r w:rsidRPr="661B7E71">
              <w:rPr>
                <w:rFonts w:ascii="Arial" w:eastAsia="Arial" w:hAnsi="Arial" w:cs="Arial"/>
                <w:color w:val="000000" w:themeColor="text1"/>
              </w:rPr>
              <w:t xml:space="preserve">Reduced training costs </w:t>
            </w:r>
          </w:p>
          <w:p w14:paraId="7732DA65" w14:textId="3E70645D" w:rsidR="0069539B" w:rsidRDefault="2BD879CB" w:rsidP="661B7E71">
            <w:pPr>
              <w:pStyle w:val="ListParagraph"/>
              <w:widowControl/>
              <w:numPr>
                <w:ilvl w:val="0"/>
                <w:numId w:val="6"/>
              </w:numPr>
              <w:spacing w:after="160" w:line="256" w:lineRule="auto"/>
              <w:rPr>
                <w:rFonts w:ascii="Arial" w:eastAsia="Arial" w:hAnsi="Arial" w:cs="Arial"/>
                <w:color w:val="000000" w:themeColor="text1"/>
              </w:rPr>
            </w:pPr>
            <w:r w:rsidRPr="661B7E71">
              <w:rPr>
                <w:rFonts w:ascii="Arial" w:eastAsia="Arial" w:hAnsi="Arial" w:cs="Arial"/>
                <w:color w:val="000000" w:themeColor="text1"/>
              </w:rPr>
              <w:lastRenderedPageBreak/>
              <w:t xml:space="preserve">Festivals </w:t>
            </w:r>
          </w:p>
          <w:p w14:paraId="2124872A" w14:textId="506BD773" w:rsidR="0069539B" w:rsidRDefault="2BD879CB" w:rsidP="661B7E71">
            <w:pPr>
              <w:pStyle w:val="ListParagraph"/>
              <w:widowControl/>
              <w:numPr>
                <w:ilvl w:val="0"/>
                <w:numId w:val="6"/>
              </w:numPr>
              <w:spacing w:after="160" w:line="256" w:lineRule="auto"/>
              <w:rPr>
                <w:rFonts w:ascii="Arial" w:eastAsia="Arial" w:hAnsi="Arial" w:cs="Arial"/>
                <w:color w:val="000000" w:themeColor="text1"/>
              </w:rPr>
            </w:pPr>
            <w:r w:rsidRPr="661B7E71">
              <w:rPr>
                <w:rFonts w:ascii="Arial" w:eastAsia="Arial" w:hAnsi="Arial" w:cs="Arial"/>
                <w:color w:val="000000" w:themeColor="text1"/>
              </w:rPr>
              <w:t xml:space="preserve">Conferences </w:t>
            </w:r>
          </w:p>
          <w:p w14:paraId="197ABE09" w14:textId="7113AA7D" w:rsidR="0069539B" w:rsidRDefault="2BD879CB" w:rsidP="661B7E71">
            <w:pPr>
              <w:pStyle w:val="ListParagraph"/>
              <w:widowControl/>
              <w:numPr>
                <w:ilvl w:val="0"/>
                <w:numId w:val="6"/>
              </w:numPr>
              <w:spacing w:after="160" w:line="256" w:lineRule="auto"/>
              <w:rPr>
                <w:rFonts w:ascii="Arial" w:eastAsia="Arial" w:hAnsi="Arial" w:cs="Arial"/>
                <w:color w:val="000000" w:themeColor="text1"/>
              </w:rPr>
            </w:pPr>
            <w:r w:rsidRPr="661B7E71">
              <w:rPr>
                <w:rFonts w:ascii="Arial" w:eastAsia="Arial" w:hAnsi="Arial" w:cs="Arial"/>
                <w:color w:val="000000" w:themeColor="text1"/>
              </w:rPr>
              <w:t xml:space="preserve">Links with other schools </w:t>
            </w:r>
          </w:p>
          <w:p w14:paraId="58E37130" w14:textId="1926D835" w:rsidR="0069539B" w:rsidRDefault="2BD879CB" w:rsidP="661B7E71">
            <w:pPr>
              <w:pStyle w:val="ListParagraph"/>
              <w:widowControl/>
              <w:numPr>
                <w:ilvl w:val="0"/>
                <w:numId w:val="6"/>
              </w:numPr>
              <w:spacing w:after="271" w:line="244" w:lineRule="auto"/>
              <w:rPr>
                <w:rFonts w:ascii="Arial" w:eastAsia="Arial" w:hAnsi="Arial" w:cs="Arial"/>
                <w:color w:val="000000" w:themeColor="text1"/>
              </w:rPr>
            </w:pPr>
            <w:r w:rsidRPr="661B7E71">
              <w:rPr>
                <w:rFonts w:ascii="Arial" w:eastAsia="Arial" w:hAnsi="Arial" w:cs="Arial"/>
                <w:color w:val="000000" w:themeColor="text1"/>
              </w:rPr>
              <w:t xml:space="preserve">Affiliations to competitions and access to coaching </w:t>
            </w:r>
            <w:r w:rsidRPr="661B7E71">
              <w:rPr>
                <w:rFonts w:ascii="Segoe UI Symbol" w:eastAsia="Segoe UI Symbol" w:hAnsi="Segoe UI Symbol" w:cs="Segoe UI Symbol"/>
                <w:color w:val="000000" w:themeColor="text1"/>
              </w:rPr>
              <w:t>•</w:t>
            </w:r>
            <w:r w:rsidRPr="661B7E71">
              <w:rPr>
                <w:rFonts w:ascii="Arial" w:eastAsia="Arial" w:hAnsi="Arial" w:cs="Arial"/>
                <w:color w:val="000000" w:themeColor="text1"/>
              </w:rPr>
              <w:t xml:space="preserve"> </w:t>
            </w:r>
            <w:r w:rsidR="0069539B">
              <w:tab/>
            </w:r>
            <w:r w:rsidRPr="661B7E71">
              <w:rPr>
                <w:rFonts w:ascii="Arial" w:eastAsia="Arial" w:hAnsi="Arial" w:cs="Arial"/>
                <w:color w:val="000000" w:themeColor="text1"/>
              </w:rPr>
              <w:t xml:space="preserve">Increase pupils’ participation in the School Games </w:t>
            </w:r>
          </w:p>
          <w:p w14:paraId="12167FE1" w14:textId="306CBBFF" w:rsidR="0069539B" w:rsidRDefault="2BD879CB" w:rsidP="661B7E71">
            <w:pPr>
              <w:rPr>
                <w:rFonts w:ascii="Arial" w:eastAsia="Arial" w:hAnsi="Arial" w:cs="Arial"/>
                <w:color w:val="000000" w:themeColor="text1"/>
              </w:rPr>
            </w:pPr>
            <w:r w:rsidRPr="661B7E71">
              <w:rPr>
                <w:rFonts w:ascii="Arial" w:eastAsia="Arial" w:hAnsi="Arial" w:cs="Arial"/>
                <w:color w:val="000000" w:themeColor="text1"/>
              </w:rPr>
              <w:t xml:space="preserve">Provide existing staff with training or resources to help them teach PE and sport more </w:t>
            </w:r>
            <w:proofErr w:type="gramStart"/>
            <w:r w:rsidRPr="661B7E71">
              <w:rPr>
                <w:rFonts w:ascii="Arial" w:eastAsia="Arial" w:hAnsi="Arial" w:cs="Arial"/>
                <w:color w:val="000000" w:themeColor="text1"/>
              </w:rPr>
              <w:t>effectively</w:t>
            </w:r>
            <w:proofErr w:type="gramEnd"/>
          </w:p>
          <w:p w14:paraId="741FD7A3" w14:textId="1E0D5D4E" w:rsidR="0069539B" w:rsidRDefault="0069539B" w:rsidP="661B7E71">
            <w:pPr>
              <w:rPr>
                <w:rFonts w:ascii="Arial" w:eastAsia="Arial" w:hAnsi="Arial" w:cs="Arial"/>
                <w:color w:val="000000" w:themeColor="text1"/>
              </w:rPr>
            </w:pPr>
          </w:p>
          <w:p w14:paraId="2E9F5522" w14:textId="7CF365D6" w:rsidR="0069539B" w:rsidRDefault="0069539B" w:rsidP="661B7E71">
            <w:pPr>
              <w:rPr>
                <w:rFonts w:ascii="Arial" w:eastAsia="Arial" w:hAnsi="Arial" w:cs="Arial"/>
                <w:color w:val="000000" w:themeColor="text1"/>
              </w:rPr>
            </w:pPr>
          </w:p>
          <w:p w14:paraId="5C76115F" w14:textId="04A74A02" w:rsidR="0069539B" w:rsidRDefault="0B9BC729" w:rsidP="661B7E71">
            <w:pPr>
              <w:ind w:left="10"/>
              <w:rPr>
                <w:rFonts w:ascii="Arial" w:eastAsia="Arial" w:hAnsi="Arial" w:cs="Arial"/>
                <w:color w:val="000000" w:themeColor="text1"/>
              </w:rPr>
            </w:pPr>
            <w:r w:rsidRPr="661B7E71">
              <w:rPr>
                <w:rFonts w:ascii="Arial" w:eastAsia="Arial" w:hAnsi="Arial" w:cs="Arial"/>
                <w:b/>
                <w:bCs/>
                <w:color w:val="000000" w:themeColor="text1"/>
              </w:rPr>
              <w:t xml:space="preserve">Continued and </w:t>
            </w:r>
            <w:proofErr w:type="gramStart"/>
            <w:r w:rsidRPr="661B7E71">
              <w:rPr>
                <w:rFonts w:ascii="Arial" w:eastAsia="Arial" w:hAnsi="Arial" w:cs="Arial"/>
                <w:b/>
                <w:bCs/>
                <w:color w:val="000000" w:themeColor="text1"/>
              </w:rPr>
              <w:t>monitored</w:t>
            </w:r>
            <w:proofErr w:type="gramEnd"/>
            <w:r w:rsidRPr="661B7E71">
              <w:rPr>
                <w:rFonts w:ascii="Arial" w:eastAsia="Arial" w:hAnsi="Arial" w:cs="Arial"/>
                <w:b/>
                <w:bCs/>
                <w:color w:val="000000" w:themeColor="text1"/>
              </w:rPr>
              <w:t xml:space="preserve"> </w:t>
            </w:r>
          </w:p>
          <w:p w14:paraId="4641215B" w14:textId="75CF4331" w:rsidR="0069539B" w:rsidRDefault="0B9BC729" w:rsidP="661B7E71">
            <w:pPr>
              <w:ind w:left="10"/>
              <w:jc w:val="both"/>
              <w:rPr>
                <w:rFonts w:ascii="Arial" w:eastAsia="Arial" w:hAnsi="Arial" w:cs="Arial"/>
                <w:color w:val="000000" w:themeColor="text1"/>
              </w:rPr>
            </w:pPr>
            <w:r w:rsidRPr="661B7E71">
              <w:rPr>
                <w:rFonts w:ascii="Arial" w:eastAsia="Arial" w:hAnsi="Arial" w:cs="Arial"/>
                <w:b/>
                <w:bCs/>
                <w:color w:val="000000" w:themeColor="text1"/>
              </w:rPr>
              <w:t xml:space="preserve">Implementation of a Whole School </w:t>
            </w:r>
          </w:p>
          <w:p w14:paraId="28D772E1" w14:textId="0FAFC7D5" w:rsidR="0069539B" w:rsidRDefault="0B9BC729" w:rsidP="661B7E71">
            <w:pPr>
              <w:ind w:left="10"/>
              <w:rPr>
                <w:rFonts w:ascii="Arial" w:eastAsia="Arial" w:hAnsi="Arial" w:cs="Arial"/>
                <w:color w:val="000000" w:themeColor="text1"/>
              </w:rPr>
            </w:pPr>
            <w:r w:rsidRPr="661B7E71">
              <w:rPr>
                <w:rFonts w:ascii="Arial" w:eastAsia="Arial" w:hAnsi="Arial" w:cs="Arial"/>
                <w:b/>
                <w:bCs/>
                <w:color w:val="000000" w:themeColor="text1"/>
              </w:rPr>
              <w:t>Scheme of Work</w:t>
            </w:r>
            <w:r w:rsidRPr="661B7E71">
              <w:rPr>
                <w:rFonts w:ascii="Arial" w:eastAsia="Arial" w:hAnsi="Arial" w:cs="Arial"/>
                <w:color w:val="000000" w:themeColor="text1"/>
              </w:rPr>
              <w:t xml:space="preserve"> </w:t>
            </w:r>
            <w:r w:rsidR="2EA80114" w:rsidRPr="661B7E71">
              <w:rPr>
                <w:rFonts w:ascii="Arial" w:eastAsia="Arial" w:hAnsi="Arial" w:cs="Arial"/>
                <w:color w:val="000000" w:themeColor="text1"/>
              </w:rPr>
              <w:t>- Complete PE</w:t>
            </w:r>
          </w:p>
          <w:p w14:paraId="7503B502" w14:textId="15D0164B" w:rsidR="0069539B" w:rsidRDefault="0B9BC729" w:rsidP="661B7E71">
            <w:pPr>
              <w:spacing w:line="237" w:lineRule="auto"/>
              <w:ind w:left="10" w:right="65"/>
              <w:rPr>
                <w:rFonts w:ascii="Arial" w:eastAsia="Arial" w:hAnsi="Arial" w:cs="Arial"/>
                <w:color w:val="000000" w:themeColor="text1"/>
              </w:rPr>
            </w:pPr>
            <w:r w:rsidRPr="661B7E71">
              <w:rPr>
                <w:rFonts w:ascii="Arial" w:eastAsia="Arial" w:hAnsi="Arial" w:cs="Arial"/>
                <w:color w:val="000000" w:themeColor="text1"/>
              </w:rPr>
              <w:t xml:space="preserve">Ensure all staff are familiar and comfortable with the use and employment of the lesson plans -Staff meeting to be held to explain and explore the new scheme being used by complete PE. </w:t>
            </w:r>
          </w:p>
          <w:p w14:paraId="5183572B" w14:textId="140377CD" w:rsidR="0069539B" w:rsidRDefault="0B9BC729" w:rsidP="661B7E71">
            <w:pPr>
              <w:ind w:left="10"/>
              <w:rPr>
                <w:rFonts w:ascii="Arial" w:eastAsia="Arial" w:hAnsi="Arial" w:cs="Arial"/>
                <w:color w:val="000000" w:themeColor="text1"/>
              </w:rPr>
            </w:pPr>
            <w:r w:rsidRPr="661B7E71">
              <w:rPr>
                <w:rFonts w:ascii="Arial" w:eastAsia="Arial" w:hAnsi="Arial" w:cs="Arial"/>
                <w:color w:val="000000" w:themeColor="text1"/>
              </w:rPr>
              <w:t>-Staff training to apply and the use SoW correctly and effectively.</w:t>
            </w:r>
          </w:p>
          <w:p w14:paraId="2D8C2C6B" w14:textId="001E8899" w:rsidR="0069539B" w:rsidRDefault="0069539B" w:rsidP="661B7E71">
            <w:pPr>
              <w:rPr>
                <w:rFonts w:ascii="Arial" w:eastAsia="Arial" w:hAnsi="Arial" w:cs="Arial"/>
                <w:color w:val="000000" w:themeColor="text1"/>
              </w:rPr>
            </w:pPr>
          </w:p>
          <w:p w14:paraId="29849D66" w14:textId="5C60E70C" w:rsidR="0069539B" w:rsidRDefault="0069539B" w:rsidP="661B7E71">
            <w:pPr>
              <w:rPr>
                <w:color w:val="000000" w:themeColor="text1"/>
              </w:rPr>
            </w:pPr>
          </w:p>
          <w:p w14:paraId="15B94031" w14:textId="13DAA46B" w:rsidR="0069539B" w:rsidRDefault="0069539B" w:rsidP="661B7E71">
            <w:pPr>
              <w:pStyle w:val="TableParagraph"/>
              <w:spacing w:before="0"/>
              <w:ind w:left="0"/>
              <w:rPr>
                <w:rFonts w:ascii="Times New Roman"/>
                <w:sz w:val="28"/>
                <w:szCs w:val="28"/>
              </w:rPr>
            </w:pPr>
          </w:p>
          <w:p w14:paraId="026A8F98" w14:textId="7F8127B1" w:rsidR="0069539B" w:rsidRDefault="0069539B" w:rsidP="661B7E71">
            <w:pPr>
              <w:pStyle w:val="TableParagraph"/>
              <w:spacing w:before="0"/>
              <w:ind w:left="0"/>
              <w:rPr>
                <w:rFonts w:ascii="Times New Roman"/>
                <w:sz w:val="28"/>
                <w:szCs w:val="28"/>
              </w:rPr>
            </w:pPr>
          </w:p>
          <w:p w14:paraId="1EAFC39A" w14:textId="1AAD7FF8" w:rsidR="0069539B" w:rsidRDefault="0069539B" w:rsidP="661B7E71">
            <w:pPr>
              <w:pStyle w:val="TableParagraph"/>
              <w:spacing w:before="0"/>
              <w:ind w:left="0"/>
              <w:rPr>
                <w:rFonts w:ascii="Times New Roman"/>
                <w:sz w:val="28"/>
                <w:szCs w:val="28"/>
              </w:rPr>
            </w:pPr>
          </w:p>
          <w:p w14:paraId="32537AAB" w14:textId="10A42C0B" w:rsidR="0069539B" w:rsidRDefault="3A74C195" w:rsidP="661B7E71">
            <w:pPr>
              <w:rPr>
                <w:color w:val="000000" w:themeColor="text1"/>
              </w:rPr>
            </w:pPr>
            <w:r w:rsidRPr="661B7E71">
              <w:rPr>
                <w:b/>
                <w:bCs/>
                <w:color w:val="000000" w:themeColor="text1"/>
              </w:rPr>
              <w:t>Year 6 Swimming Boosters</w:t>
            </w:r>
          </w:p>
          <w:p w14:paraId="7C11C187" w14:textId="22F08F80" w:rsidR="0069539B" w:rsidRDefault="0069539B" w:rsidP="661B7E71">
            <w:pPr>
              <w:rPr>
                <w:b/>
                <w:bCs/>
                <w:color w:val="000000" w:themeColor="text1"/>
              </w:rPr>
            </w:pPr>
          </w:p>
          <w:p w14:paraId="60E18863" w14:textId="52A0D982" w:rsidR="0069539B" w:rsidRDefault="0069539B" w:rsidP="661B7E71">
            <w:pPr>
              <w:rPr>
                <w:b/>
                <w:bCs/>
                <w:color w:val="000000" w:themeColor="text1"/>
              </w:rPr>
            </w:pPr>
          </w:p>
          <w:p w14:paraId="0EB6C435" w14:textId="0BABC1C4" w:rsidR="0069539B" w:rsidRDefault="0069539B" w:rsidP="661B7E71">
            <w:pPr>
              <w:rPr>
                <w:b/>
                <w:bCs/>
                <w:color w:val="000000" w:themeColor="text1"/>
              </w:rPr>
            </w:pPr>
          </w:p>
          <w:p w14:paraId="32D60100" w14:textId="176C4093" w:rsidR="0069539B" w:rsidRDefault="0069539B" w:rsidP="661B7E71">
            <w:pPr>
              <w:rPr>
                <w:b/>
                <w:bCs/>
                <w:color w:val="000000" w:themeColor="text1"/>
              </w:rPr>
            </w:pPr>
          </w:p>
          <w:p w14:paraId="22851649" w14:textId="3006125E" w:rsidR="0069539B" w:rsidRDefault="707EED98" w:rsidP="661B7E71">
            <w:pPr>
              <w:ind w:left="10"/>
              <w:rPr>
                <w:rFonts w:ascii="Arial" w:eastAsia="Arial" w:hAnsi="Arial" w:cs="Arial"/>
                <w:color w:val="000000" w:themeColor="text1"/>
              </w:rPr>
            </w:pPr>
            <w:r w:rsidRPr="661B7E71">
              <w:rPr>
                <w:rFonts w:ascii="Arial" w:eastAsia="Arial" w:hAnsi="Arial" w:cs="Arial"/>
                <w:b/>
                <w:bCs/>
                <w:color w:val="000000" w:themeColor="text1"/>
              </w:rPr>
              <w:t xml:space="preserve">Transport </w:t>
            </w:r>
          </w:p>
          <w:p w14:paraId="205D7B0B" w14:textId="6E35E6AE" w:rsidR="0069539B" w:rsidRDefault="707EED98" w:rsidP="661B7E71">
            <w:pPr>
              <w:pStyle w:val="TableParagraph"/>
              <w:ind w:left="0"/>
              <w:rPr>
                <w:rFonts w:ascii="Arial" w:eastAsia="Arial" w:hAnsi="Arial" w:cs="Arial"/>
                <w:color w:val="000000" w:themeColor="text1"/>
              </w:rPr>
            </w:pPr>
            <w:r w:rsidRPr="661B7E71">
              <w:rPr>
                <w:rFonts w:ascii="Arial" w:eastAsia="Arial" w:hAnsi="Arial" w:cs="Arial"/>
                <w:color w:val="000000" w:themeColor="text1"/>
              </w:rPr>
              <w:t>Transport is essential to enable our children to experience competition further afield.</w:t>
            </w:r>
          </w:p>
          <w:p w14:paraId="66DCC46C" w14:textId="0807F956" w:rsidR="0069539B" w:rsidRDefault="0069539B" w:rsidP="661B7E71">
            <w:pPr>
              <w:rPr>
                <w:rFonts w:ascii="Times New Roman" w:eastAsia="Times New Roman" w:hAnsi="Times New Roman" w:cs="Times New Roman"/>
                <w:color w:val="000000" w:themeColor="text1"/>
              </w:rPr>
            </w:pPr>
          </w:p>
          <w:p w14:paraId="1F7FAAC5" w14:textId="6A7B3786" w:rsidR="0069539B" w:rsidRDefault="0069539B" w:rsidP="661B7E71">
            <w:pPr>
              <w:rPr>
                <w:rFonts w:ascii="Times New Roman" w:eastAsia="Times New Roman" w:hAnsi="Times New Roman" w:cs="Times New Roman"/>
                <w:color w:val="000000" w:themeColor="text1"/>
              </w:rPr>
            </w:pPr>
          </w:p>
          <w:p w14:paraId="55ECFE0C" w14:textId="788F9288" w:rsidR="0069539B" w:rsidRDefault="0069539B" w:rsidP="661B7E71">
            <w:pPr>
              <w:rPr>
                <w:rFonts w:ascii="Times New Roman" w:eastAsia="Times New Roman" w:hAnsi="Times New Roman" w:cs="Times New Roman"/>
                <w:color w:val="000000" w:themeColor="text1"/>
              </w:rPr>
            </w:pPr>
          </w:p>
          <w:p w14:paraId="168F9814" w14:textId="51160E8D" w:rsidR="0069539B" w:rsidRDefault="0069539B" w:rsidP="661B7E71">
            <w:pPr>
              <w:rPr>
                <w:rFonts w:ascii="Times New Roman" w:eastAsia="Times New Roman" w:hAnsi="Times New Roman" w:cs="Times New Roman"/>
                <w:color w:val="000000" w:themeColor="text1"/>
              </w:rPr>
            </w:pPr>
          </w:p>
          <w:p w14:paraId="5B632782" w14:textId="102E8C4D" w:rsidR="0069539B" w:rsidRDefault="0069539B" w:rsidP="661B7E71">
            <w:pPr>
              <w:rPr>
                <w:rFonts w:ascii="Times New Roman" w:eastAsia="Times New Roman" w:hAnsi="Times New Roman" w:cs="Times New Roman"/>
                <w:color w:val="000000" w:themeColor="text1"/>
              </w:rPr>
            </w:pPr>
          </w:p>
          <w:p w14:paraId="372085D4" w14:textId="17FE3970" w:rsidR="0069539B" w:rsidRDefault="0069539B" w:rsidP="661B7E71">
            <w:pPr>
              <w:rPr>
                <w:rFonts w:ascii="Times New Roman" w:eastAsia="Times New Roman" w:hAnsi="Times New Roman" w:cs="Times New Roman"/>
                <w:color w:val="000000" w:themeColor="text1"/>
              </w:rPr>
            </w:pPr>
          </w:p>
          <w:p w14:paraId="27F75DC8" w14:textId="4CCB8EBB" w:rsidR="0069539B" w:rsidRDefault="0069539B" w:rsidP="661B7E71">
            <w:pPr>
              <w:rPr>
                <w:rFonts w:ascii="Times New Roman" w:eastAsia="Times New Roman" w:hAnsi="Times New Roman" w:cs="Times New Roman"/>
                <w:color w:val="000000" w:themeColor="text1"/>
              </w:rPr>
            </w:pPr>
          </w:p>
          <w:p w14:paraId="01F63F6D" w14:textId="02B5A481" w:rsidR="0069539B" w:rsidRDefault="0069539B" w:rsidP="661B7E71">
            <w:pPr>
              <w:rPr>
                <w:rFonts w:ascii="Times New Roman" w:eastAsia="Times New Roman" w:hAnsi="Times New Roman" w:cs="Times New Roman"/>
                <w:color w:val="000000" w:themeColor="text1"/>
              </w:rPr>
            </w:pPr>
          </w:p>
          <w:p w14:paraId="2A737789" w14:textId="2DDFA6C4" w:rsidR="0069539B" w:rsidRDefault="0069539B" w:rsidP="661B7E71">
            <w:pPr>
              <w:rPr>
                <w:rFonts w:ascii="Times New Roman" w:eastAsia="Times New Roman" w:hAnsi="Times New Roman" w:cs="Times New Roman"/>
                <w:color w:val="000000" w:themeColor="text1"/>
              </w:rPr>
            </w:pPr>
          </w:p>
          <w:p w14:paraId="1E066D09" w14:textId="60184C6F" w:rsidR="0069539B" w:rsidRDefault="0069539B" w:rsidP="661B7E71">
            <w:pPr>
              <w:rPr>
                <w:rFonts w:ascii="Times New Roman" w:eastAsia="Times New Roman" w:hAnsi="Times New Roman" w:cs="Times New Roman"/>
                <w:color w:val="000000" w:themeColor="text1"/>
              </w:rPr>
            </w:pPr>
          </w:p>
          <w:p w14:paraId="1E18E733" w14:textId="5C80D52D" w:rsidR="0069539B" w:rsidRDefault="0069539B" w:rsidP="661B7E71">
            <w:pPr>
              <w:rPr>
                <w:rFonts w:ascii="Times New Roman" w:eastAsia="Times New Roman" w:hAnsi="Times New Roman" w:cs="Times New Roman"/>
                <w:color w:val="000000" w:themeColor="text1"/>
              </w:rPr>
            </w:pPr>
          </w:p>
          <w:p w14:paraId="656E9001" w14:textId="0BC880A5" w:rsidR="0069539B" w:rsidRDefault="0069539B" w:rsidP="661B7E71">
            <w:pPr>
              <w:rPr>
                <w:rFonts w:ascii="Times New Roman" w:eastAsia="Times New Roman" w:hAnsi="Times New Roman" w:cs="Times New Roman"/>
                <w:color w:val="000000" w:themeColor="text1"/>
              </w:rPr>
            </w:pPr>
          </w:p>
          <w:p w14:paraId="5FA513F6" w14:textId="7E2684DD" w:rsidR="0069539B" w:rsidRDefault="0069539B" w:rsidP="661B7E71">
            <w:pPr>
              <w:rPr>
                <w:rFonts w:ascii="Times New Roman" w:eastAsia="Times New Roman" w:hAnsi="Times New Roman" w:cs="Times New Roman"/>
                <w:color w:val="000000" w:themeColor="text1"/>
              </w:rPr>
            </w:pPr>
          </w:p>
          <w:p w14:paraId="07C1E9AA" w14:textId="2A2AA525" w:rsidR="0069539B" w:rsidRDefault="0069539B" w:rsidP="661B7E71">
            <w:pPr>
              <w:rPr>
                <w:rFonts w:ascii="Times New Roman" w:eastAsia="Times New Roman" w:hAnsi="Times New Roman" w:cs="Times New Roman"/>
                <w:color w:val="000000" w:themeColor="text1"/>
              </w:rPr>
            </w:pPr>
          </w:p>
          <w:p w14:paraId="1DE1D095" w14:textId="5431690E" w:rsidR="0069539B" w:rsidRDefault="0069539B" w:rsidP="661B7E71">
            <w:pPr>
              <w:rPr>
                <w:rFonts w:ascii="Times New Roman" w:eastAsia="Times New Roman" w:hAnsi="Times New Roman" w:cs="Times New Roman"/>
                <w:color w:val="000000" w:themeColor="text1"/>
              </w:rPr>
            </w:pPr>
          </w:p>
          <w:p w14:paraId="1FD765CA" w14:textId="68B937F0" w:rsidR="0069539B" w:rsidRDefault="652F1DC7" w:rsidP="661B7E71">
            <w:pPr>
              <w:rPr>
                <w:rFonts w:ascii="Times New Roman" w:eastAsia="Times New Roman" w:hAnsi="Times New Roman" w:cs="Times New Roman"/>
                <w:color w:val="000000" w:themeColor="text1"/>
              </w:rPr>
            </w:pPr>
            <w:r w:rsidRPr="661B7E71">
              <w:rPr>
                <w:rFonts w:ascii="Times New Roman" w:eastAsia="Times New Roman" w:hAnsi="Times New Roman" w:cs="Times New Roman"/>
                <w:color w:val="000000" w:themeColor="text1"/>
              </w:rPr>
              <w:t>MUGA – Multi Use Games Area</w:t>
            </w:r>
          </w:p>
          <w:p w14:paraId="535B95CB" w14:textId="28C242EB" w:rsidR="0069539B" w:rsidRDefault="0069539B" w:rsidP="661B7E71">
            <w:pPr>
              <w:rPr>
                <w:b/>
                <w:bCs/>
                <w:color w:val="000000" w:themeColor="text1"/>
              </w:rPr>
            </w:pPr>
          </w:p>
          <w:p w14:paraId="2CFB5A14" w14:textId="3183AB77" w:rsidR="0069539B" w:rsidRDefault="0069539B" w:rsidP="661B7E71">
            <w:pPr>
              <w:rPr>
                <w:rFonts w:ascii="Times New Roman" w:eastAsia="Times New Roman" w:hAnsi="Times New Roman" w:cs="Times New Roman"/>
                <w:color w:val="000000" w:themeColor="text1"/>
                <w:sz w:val="24"/>
                <w:szCs w:val="24"/>
              </w:rPr>
            </w:pPr>
          </w:p>
          <w:p w14:paraId="42C06C2A" w14:textId="1A4FF577" w:rsidR="0069539B" w:rsidRDefault="0069539B" w:rsidP="661B7E71">
            <w:pPr>
              <w:pStyle w:val="TableParagraph"/>
              <w:spacing w:before="0"/>
              <w:ind w:left="0"/>
              <w:rPr>
                <w:rFonts w:ascii="Times New Roman"/>
                <w:sz w:val="28"/>
                <w:szCs w:val="28"/>
              </w:rPr>
            </w:pPr>
          </w:p>
        </w:tc>
        <w:tc>
          <w:tcPr>
            <w:tcW w:w="5036" w:type="dxa"/>
          </w:tcPr>
          <w:p w14:paraId="7D3EBFA5" w14:textId="1EE08588" w:rsidR="0069539B" w:rsidRDefault="6C090F30" w:rsidP="661B7E71">
            <w:pPr>
              <w:spacing w:after="5" w:line="237" w:lineRule="auto"/>
              <w:ind w:left="10"/>
              <w:rPr>
                <w:rFonts w:ascii="Arial" w:eastAsia="Arial" w:hAnsi="Arial" w:cs="Arial"/>
                <w:color w:val="000000" w:themeColor="text1"/>
              </w:rPr>
            </w:pPr>
            <w:r w:rsidRPr="661B7E71">
              <w:rPr>
                <w:rFonts w:ascii="Arial" w:eastAsia="Arial" w:hAnsi="Arial" w:cs="Arial"/>
                <w:color w:val="000000" w:themeColor="text1"/>
              </w:rPr>
              <w:lastRenderedPageBreak/>
              <w:t xml:space="preserve">Sports kits to be ordered to raise the profile of sport and equipment to keep kit up to date and tidy. </w:t>
            </w:r>
          </w:p>
          <w:p w14:paraId="123B2381" w14:textId="70C4AD47" w:rsidR="0069539B" w:rsidRDefault="6C090F30" w:rsidP="661B7E71">
            <w:pPr>
              <w:spacing w:after="4"/>
              <w:ind w:left="730"/>
              <w:rPr>
                <w:rFonts w:ascii="Arial" w:eastAsia="Arial" w:hAnsi="Arial" w:cs="Arial"/>
                <w:color w:val="000000" w:themeColor="text1"/>
              </w:rPr>
            </w:pPr>
            <w:r w:rsidRPr="661B7E71">
              <w:rPr>
                <w:color w:val="000000" w:themeColor="text1"/>
              </w:rPr>
              <w:t>-</w:t>
            </w:r>
            <w:r w:rsidRPr="661B7E71">
              <w:rPr>
                <w:rFonts w:ascii="Arial" w:eastAsia="Arial" w:hAnsi="Arial" w:cs="Arial"/>
                <w:color w:val="000000" w:themeColor="text1"/>
              </w:rPr>
              <w:t xml:space="preserve"> </w:t>
            </w:r>
            <w:r w:rsidR="0069539B">
              <w:tab/>
            </w:r>
            <w:r w:rsidRPr="661B7E71">
              <w:rPr>
                <w:rFonts w:ascii="Arial" w:eastAsia="Arial" w:hAnsi="Arial" w:cs="Arial"/>
                <w:color w:val="000000" w:themeColor="text1"/>
              </w:rPr>
              <w:t xml:space="preserve">Maintains high standard and good representation of the school when participating in competitions. </w:t>
            </w:r>
          </w:p>
          <w:p w14:paraId="0A050E7E" w14:textId="5C1C59B6" w:rsidR="0069539B" w:rsidRDefault="6C090F30" w:rsidP="661B7E71">
            <w:pPr>
              <w:ind w:left="730" w:hanging="360"/>
              <w:rPr>
                <w:rFonts w:ascii="Arial" w:eastAsia="Arial" w:hAnsi="Arial" w:cs="Arial"/>
                <w:color w:val="000000" w:themeColor="text1"/>
              </w:rPr>
            </w:pPr>
            <w:r w:rsidRPr="661B7E71">
              <w:rPr>
                <w:color w:val="000000" w:themeColor="text1"/>
              </w:rPr>
              <w:t>-</w:t>
            </w:r>
            <w:r w:rsidRPr="661B7E71">
              <w:rPr>
                <w:rFonts w:ascii="Arial" w:eastAsia="Arial" w:hAnsi="Arial" w:cs="Arial"/>
                <w:color w:val="000000" w:themeColor="text1"/>
              </w:rPr>
              <w:t xml:space="preserve"> </w:t>
            </w:r>
            <w:r w:rsidR="0069539B">
              <w:tab/>
            </w:r>
            <w:r w:rsidRPr="661B7E71">
              <w:rPr>
                <w:rFonts w:ascii="Arial" w:eastAsia="Arial" w:hAnsi="Arial" w:cs="Arial"/>
                <w:color w:val="000000" w:themeColor="text1"/>
              </w:rPr>
              <w:t>Staff wearing sports kit encourages and demonstrates the correct clothing to have when participating in sport. While ensuring staff feel comfortable when delivering PE.</w:t>
            </w:r>
          </w:p>
          <w:p w14:paraId="67CBA505" w14:textId="7B11D8D2" w:rsidR="0069539B" w:rsidRDefault="0069539B" w:rsidP="661B7E71">
            <w:pPr>
              <w:pStyle w:val="TableParagraph"/>
              <w:spacing w:before="0"/>
              <w:ind w:left="0"/>
              <w:rPr>
                <w:rFonts w:ascii="Times New Roman"/>
                <w:sz w:val="28"/>
                <w:szCs w:val="28"/>
              </w:rPr>
            </w:pPr>
          </w:p>
          <w:p w14:paraId="5B4FCC7C" w14:textId="6B1F117B" w:rsidR="0069539B" w:rsidRDefault="0069539B" w:rsidP="661B7E71">
            <w:pPr>
              <w:pStyle w:val="TableParagraph"/>
              <w:spacing w:before="0"/>
              <w:ind w:left="0"/>
              <w:rPr>
                <w:rFonts w:ascii="Times New Roman"/>
                <w:sz w:val="28"/>
                <w:szCs w:val="28"/>
              </w:rPr>
            </w:pPr>
          </w:p>
          <w:p w14:paraId="66C76081" w14:textId="3A235DF8" w:rsidR="0069539B" w:rsidRDefault="3A85328B" w:rsidP="661B7E71">
            <w:pPr>
              <w:spacing w:line="237" w:lineRule="auto"/>
              <w:ind w:left="10"/>
              <w:rPr>
                <w:rFonts w:ascii="Arial" w:eastAsia="Arial" w:hAnsi="Arial" w:cs="Arial"/>
                <w:color w:val="000000" w:themeColor="text1"/>
              </w:rPr>
            </w:pPr>
            <w:r w:rsidRPr="661B7E71">
              <w:rPr>
                <w:rFonts w:ascii="Arial" w:eastAsia="Arial" w:hAnsi="Arial" w:cs="Arial"/>
                <w:color w:val="000000" w:themeColor="text1"/>
              </w:rPr>
              <w:t xml:space="preserve">Maintain links with other schools and staff with the City Sports Partnership. Learning from other </w:t>
            </w:r>
            <w:proofErr w:type="gramStart"/>
            <w:r w:rsidRPr="661B7E71">
              <w:rPr>
                <w:rFonts w:ascii="Arial" w:eastAsia="Arial" w:hAnsi="Arial" w:cs="Arial"/>
                <w:color w:val="000000" w:themeColor="text1"/>
              </w:rPr>
              <w:t>schools</w:t>
            </w:r>
            <w:proofErr w:type="gramEnd"/>
            <w:r w:rsidRPr="661B7E71">
              <w:rPr>
                <w:rFonts w:ascii="Arial" w:eastAsia="Arial" w:hAnsi="Arial" w:cs="Arial"/>
                <w:color w:val="000000" w:themeColor="text1"/>
              </w:rPr>
              <w:t xml:space="preserve"> best practice as highlighted by City Sports staff.  Attend conferences/meetings with the City Sports Partnership to ensure that St John the Baptist is up to speed with current developments in sporting education in Leicester. </w:t>
            </w:r>
          </w:p>
          <w:p w14:paraId="6E16A968" w14:textId="4AB4386D" w:rsidR="0069539B" w:rsidRDefault="3A85328B" w:rsidP="661B7E71">
            <w:pPr>
              <w:ind w:left="10"/>
              <w:rPr>
                <w:rFonts w:ascii="Arial" w:eastAsia="Arial" w:hAnsi="Arial" w:cs="Arial"/>
                <w:color w:val="000000" w:themeColor="text1"/>
              </w:rPr>
            </w:pPr>
            <w:r w:rsidRPr="661B7E71">
              <w:rPr>
                <w:rFonts w:ascii="Arial" w:eastAsia="Arial" w:hAnsi="Arial" w:cs="Arial"/>
                <w:color w:val="000000" w:themeColor="text1"/>
              </w:rPr>
              <w:t xml:space="preserve"> </w:t>
            </w:r>
          </w:p>
          <w:p w14:paraId="7A6AFF57" w14:textId="3A1DB973" w:rsidR="0069539B" w:rsidRDefault="3A85328B" w:rsidP="661B7E71">
            <w:pPr>
              <w:spacing w:after="2" w:line="237" w:lineRule="auto"/>
              <w:ind w:left="10"/>
              <w:rPr>
                <w:rFonts w:ascii="Arial" w:eastAsia="Arial" w:hAnsi="Arial" w:cs="Arial"/>
                <w:color w:val="000000" w:themeColor="text1"/>
              </w:rPr>
            </w:pPr>
            <w:r w:rsidRPr="661B7E71">
              <w:rPr>
                <w:rFonts w:ascii="Arial" w:eastAsia="Arial" w:hAnsi="Arial" w:cs="Arial"/>
                <w:color w:val="000000" w:themeColor="text1"/>
              </w:rPr>
              <w:t xml:space="preserve">A few virtual competitions were entered this year to keep the competitive nature of sport going </w:t>
            </w:r>
            <w:r w:rsidRPr="661B7E71">
              <w:rPr>
                <w:rFonts w:ascii="Arial" w:eastAsia="Arial" w:hAnsi="Arial" w:cs="Arial"/>
                <w:color w:val="000000" w:themeColor="text1"/>
              </w:rPr>
              <w:lastRenderedPageBreak/>
              <w:t xml:space="preserve">throughout school and within cohorts. </w:t>
            </w:r>
          </w:p>
          <w:p w14:paraId="5D7261CF" w14:textId="7F52F1E2" w:rsidR="0069539B" w:rsidRDefault="3A85328B" w:rsidP="661B7E71">
            <w:pPr>
              <w:spacing w:after="19" w:line="237" w:lineRule="auto"/>
              <w:ind w:left="10"/>
              <w:rPr>
                <w:rFonts w:ascii="Arial" w:eastAsia="Arial" w:hAnsi="Arial" w:cs="Arial"/>
                <w:color w:val="000000" w:themeColor="text1"/>
              </w:rPr>
            </w:pPr>
            <w:r w:rsidRPr="661B7E71">
              <w:rPr>
                <w:rFonts w:ascii="Arial" w:eastAsia="Arial" w:hAnsi="Arial" w:cs="Arial"/>
                <w:color w:val="000000" w:themeColor="text1"/>
              </w:rPr>
              <w:t xml:space="preserve">Take up of virtual events and through home learning was high. </w:t>
            </w:r>
          </w:p>
          <w:p w14:paraId="0B793190" w14:textId="4BE50A06" w:rsidR="0069539B" w:rsidRDefault="0069539B" w:rsidP="661B7E71">
            <w:pPr>
              <w:rPr>
                <w:rFonts w:ascii="Times New Roman" w:eastAsia="Times New Roman" w:hAnsi="Times New Roman" w:cs="Times New Roman"/>
                <w:color w:val="000000" w:themeColor="text1"/>
                <w:sz w:val="24"/>
                <w:szCs w:val="24"/>
              </w:rPr>
            </w:pPr>
          </w:p>
          <w:p w14:paraId="3158ECC1" w14:textId="1AFC229D" w:rsidR="0069539B" w:rsidRDefault="0069539B" w:rsidP="661B7E71">
            <w:pPr>
              <w:rPr>
                <w:rFonts w:ascii="Times New Roman" w:eastAsia="Times New Roman" w:hAnsi="Times New Roman" w:cs="Times New Roman"/>
                <w:color w:val="000000" w:themeColor="text1"/>
                <w:sz w:val="24"/>
                <w:szCs w:val="24"/>
              </w:rPr>
            </w:pPr>
          </w:p>
          <w:p w14:paraId="6EFB94CD" w14:textId="5A7480F1" w:rsidR="0069539B" w:rsidRDefault="0069539B" w:rsidP="661B7E71">
            <w:pPr>
              <w:pStyle w:val="TableParagraph"/>
              <w:spacing w:before="0"/>
              <w:ind w:left="0"/>
              <w:rPr>
                <w:rFonts w:ascii="Times New Roman"/>
                <w:sz w:val="28"/>
                <w:szCs w:val="28"/>
              </w:rPr>
            </w:pPr>
          </w:p>
          <w:p w14:paraId="44A60283" w14:textId="420F098E" w:rsidR="0069539B" w:rsidRDefault="0069539B" w:rsidP="661B7E71">
            <w:pPr>
              <w:pStyle w:val="TableParagraph"/>
              <w:spacing w:before="0"/>
              <w:ind w:left="0"/>
              <w:rPr>
                <w:rFonts w:ascii="Times New Roman"/>
                <w:sz w:val="28"/>
                <w:szCs w:val="28"/>
              </w:rPr>
            </w:pPr>
          </w:p>
          <w:p w14:paraId="2AE4912F" w14:textId="7F0F4EDD" w:rsidR="0069539B" w:rsidRDefault="0069539B" w:rsidP="661B7E71">
            <w:pPr>
              <w:pStyle w:val="TableParagraph"/>
              <w:spacing w:before="0"/>
              <w:ind w:left="0"/>
              <w:rPr>
                <w:rFonts w:ascii="Times New Roman"/>
                <w:sz w:val="28"/>
                <w:szCs w:val="28"/>
              </w:rPr>
            </w:pPr>
          </w:p>
          <w:p w14:paraId="199035CA" w14:textId="102C7A5B" w:rsidR="0069539B" w:rsidRDefault="0069539B" w:rsidP="661B7E71">
            <w:pPr>
              <w:pStyle w:val="TableParagraph"/>
              <w:spacing w:before="0"/>
              <w:ind w:left="0"/>
              <w:rPr>
                <w:rFonts w:ascii="Times New Roman"/>
                <w:sz w:val="28"/>
                <w:szCs w:val="28"/>
              </w:rPr>
            </w:pPr>
          </w:p>
          <w:p w14:paraId="2C8E37F9" w14:textId="5DFFE836" w:rsidR="0069539B" w:rsidRDefault="0069539B" w:rsidP="661B7E71">
            <w:pPr>
              <w:pStyle w:val="TableParagraph"/>
              <w:spacing w:before="0"/>
              <w:ind w:left="0"/>
              <w:rPr>
                <w:rFonts w:ascii="Times New Roman"/>
                <w:sz w:val="28"/>
                <w:szCs w:val="28"/>
              </w:rPr>
            </w:pPr>
          </w:p>
          <w:p w14:paraId="67006A20" w14:textId="7D3EE64C" w:rsidR="0069539B" w:rsidRDefault="0069539B" w:rsidP="661B7E71">
            <w:pPr>
              <w:pStyle w:val="TableParagraph"/>
              <w:spacing w:before="0"/>
              <w:ind w:left="0"/>
              <w:rPr>
                <w:rFonts w:ascii="Times New Roman"/>
                <w:sz w:val="28"/>
                <w:szCs w:val="28"/>
              </w:rPr>
            </w:pPr>
          </w:p>
          <w:p w14:paraId="6C6859FB" w14:textId="5FB068B9" w:rsidR="0069539B" w:rsidRDefault="39BDE68A" w:rsidP="661B7E71">
            <w:pPr>
              <w:spacing w:after="2" w:line="237" w:lineRule="auto"/>
              <w:ind w:left="10"/>
              <w:rPr>
                <w:rFonts w:ascii="Arial" w:eastAsia="Arial" w:hAnsi="Arial" w:cs="Arial"/>
                <w:color w:val="000000" w:themeColor="text1"/>
              </w:rPr>
            </w:pPr>
            <w:r w:rsidRPr="661B7E71">
              <w:rPr>
                <w:rFonts w:ascii="Arial" w:eastAsia="Arial" w:hAnsi="Arial" w:cs="Arial"/>
                <w:color w:val="000000" w:themeColor="text1"/>
              </w:rPr>
              <w:t xml:space="preserve">lead staff development plan (in consultation with all staff through audit) to include engagement with relevant high quality, external provided training, supporting resources and teaching aids.  </w:t>
            </w:r>
          </w:p>
          <w:p w14:paraId="1436F0B8" w14:textId="2D5F3D75" w:rsidR="0069539B" w:rsidRDefault="39BDE68A" w:rsidP="661B7E71">
            <w:pPr>
              <w:spacing w:line="237" w:lineRule="auto"/>
              <w:ind w:left="10"/>
              <w:rPr>
                <w:rFonts w:ascii="Arial" w:eastAsia="Arial" w:hAnsi="Arial" w:cs="Arial"/>
                <w:color w:val="000000" w:themeColor="text1"/>
              </w:rPr>
            </w:pPr>
            <w:r w:rsidRPr="661B7E71">
              <w:rPr>
                <w:rFonts w:ascii="Arial" w:eastAsia="Arial" w:hAnsi="Arial" w:cs="Arial"/>
                <w:color w:val="000000" w:themeColor="text1"/>
              </w:rPr>
              <w:t xml:space="preserve">Sport based CPD based on a </w:t>
            </w:r>
            <w:proofErr w:type="gramStart"/>
            <w:r w:rsidRPr="661B7E71">
              <w:rPr>
                <w:rFonts w:ascii="Arial" w:eastAsia="Arial" w:hAnsi="Arial" w:cs="Arial"/>
                <w:color w:val="000000" w:themeColor="text1"/>
              </w:rPr>
              <w:t>2 year</w:t>
            </w:r>
            <w:proofErr w:type="gramEnd"/>
            <w:r w:rsidRPr="661B7E71">
              <w:rPr>
                <w:rFonts w:ascii="Arial" w:eastAsia="Arial" w:hAnsi="Arial" w:cs="Arial"/>
                <w:color w:val="000000" w:themeColor="text1"/>
              </w:rPr>
              <w:t xml:space="preserve"> rolling system to ensure maximum coverage of all areas of PE. Offering more of a variety in sports. </w:t>
            </w:r>
          </w:p>
          <w:p w14:paraId="5BB8A1A7" w14:textId="6C500DB8" w:rsidR="0069539B" w:rsidRDefault="39BDE68A" w:rsidP="661B7E71">
            <w:pPr>
              <w:spacing w:line="237" w:lineRule="auto"/>
              <w:ind w:left="10"/>
              <w:rPr>
                <w:rFonts w:ascii="Arial" w:eastAsia="Arial" w:hAnsi="Arial" w:cs="Arial"/>
                <w:color w:val="000000" w:themeColor="text1"/>
              </w:rPr>
            </w:pPr>
            <w:r w:rsidRPr="661B7E71">
              <w:rPr>
                <w:rFonts w:ascii="Arial" w:eastAsia="Arial" w:hAnsi="Arial" w:cs="Arial"/>
                <w:color w:val="000000" w:themeColor="text1"/>
              </w:rPr>
              <w:t xml:space="preserve">-Positive relationships established with internal staff and </w:t>
            </w:r>
            <w:proofErr w:type="gramStart"/>
            <w:r w:rsidRPr="661B7E71">
              <w:rPr>
                <w:rFonts w:ascii="Arial" w:eastAsia="Arial" w:hAnsi="Arial" w:cs="Arial"/>
                <w:color w:val="000000" w:themeColor="text1"/>
              </w:rPr>
              <w:t>high quality</w:t>
            </w:r>
            <w:proofErr w:type="gramEnd"/>
            <w:r w:rsidRPr="661B7E71">
              <w:rPr>
                <w:rFonts w:ascii="Arial" w:eastAsia="Arial" w:hAnsi="Arial" w:cs="Arial"/>
                <w:color w:val="000000" w:themeColor="text1"/>
              </w:rPr>
              <w:t xml:space="preserve"> child centered external coaches providing a range of enrichment, extension and enabling opportunities accessed by the majority of pupils.</w:t>
            </w:r>
          </w:p>
          <w:p w14:paraId="42A4B1A4" w14:textId="50C7B69F" w:rsidR="0069539B" w:rsidRDefault="0069539B" w:rsidP="661B7E71">
            <w:pPr>
              <w:pStyle w:val="TableParagraph"/>
              <w:spacing w:before="0"/>
              <w:ind w:left="0"/>
              <w:rPr>
                <w:rFonts w:ascii="Times New Roman"/>
                <w:sz w:val="28"/>
                <w:szCs w:val="28"/>
              </w:rPr>
            </w:pPr>
          </w:p>
          <w:p w14:paraId="7A9E9DBA" w14:textId="498E2A15" w:rsidR="0069539B" w:rsidRDefault="0069539B" w:rsidP="661B7E71">
            <w:pPr>
              <w:pStyle w:val="TableParagraph"/>
              <w:spacing w:before="0"/>
              <w:ind w:left="0"/>
              <w:rPr>
                <w:rFonts w:ascii="Times New Roman"/>
                <w:sz w:val="28"/>
                <w:szCs w:val="28"/>
              </w:rPr>
            </w:pPr>
          </w:p>
          <w:p w14:paraId="03535AC3" w14:textId="3210BCC3" w:rsidR="0069539B" w:rsidRDefault="0069539B" w:rsidP="661B7E71">
            <w:pPr>
              <w:rPr>
                <w:rFonts w:ascii="Times New Roman" w:eastAsia="Times New Roman" w:hAnsi="Times New Roman" w:cs="Times New Roman"/>
                <w:color w:val="000000" w:themeColor="text1"/>
                <w:sz w:val="24"/>
                <w:szCs w:val="24"/>
              </w:rPr>
            </w:pPr>
          </w:p>
          <w:p w14:paraId="09A1CC3A" w14:textId="7AC60875" w:rsidR="0069539B" w:rsidRDefault="49ACC1AE" w:rsidP="661B7E71">
            <w:pPr>
              <w:pStyle w:val="TableParagraph"/>
              <w:ind w:left="0"/>
              <w:rPr>
                <w:rFonts w:ascii="Times New Roman" w:eastAsia="Times New Roman" w:hAnsi="Times New Roman" w:cs="Times New Roman"/>
                <w:color w:val="000000" w:themeColor="text1"/>
                <w:sz w:val="24"/>
                <w:szCs w:val="24"/>
              </w:rPr>
            </w:pPr>
            <w:r w:rsidRPr="661B7E71">
              <w:rPr>
                <w:rFonts w:ascii="Times New Roman" w:eastAsia="Times New Roman" w:hAnsi="Times New Roman" w:cs="Times New Roman"/>
                <w:color w:val="000000" w:themeColor="text1"/>
                <w:sz w:val="24"/>
                <w:szCs w:val="24"/>
              </w:rPr>
              <w:t>15% more have now passed the swimming requirements due to top up boosters.</w:t>
            </w:r>
          </w:p>
          <w:p w14:paraId="7BDC49BD" w14:textId="1E43D716" w:rsidR="0069539B" w:rsidRDefault="0069539B" w:rsidP="661B7E71">
            <w:pPr>
              <w:pStyle w:val="TableParagraph"/>
              <w:spacing w:before="0"/>
              <w:ind w:left="0"/>
              <w:rPr>
                <w:rFonts w:ascii="Times New Roman"/>
                <w:sz w:val="28"/>
                <w:szCs w:val="28"/>
              </w:rPr>
            </w:pPr>
          </w:p>
          <w:p w14:paraId="48509F7F" w14:textId="0C19B275" w:rsidR="0069539B" w:rsidRDefault="0069539B" w:rsidP="661B7E71">
            <w:pPr>
              <w:pStyle w:val="TableParagraph"/>
              <w:spacing w:before="0"/>
              <w:ind w:left="0"/>
              <w:rPr>
                <w:rFonts w:ascii="Times New Roman"/>
                <w:sz w:val="28"/>
                <w:szCs w:val="28"/>
              </w:rPr>
            </w:pPr>
          </w:p>
          <w:p w14:paraId="06D50192" w14:textId="6AD4A8A9" w:rsidR="0069539B" w:rsidRDefault="0069539B" w:rsidP="661B7E71">
            <w:pPr>
              <w:rPr>
                <w:color w:val="000000" w:themeColor="text1"/>
              </w:rPr>
            </w:pPr>
          </w:p>
          <w:p w14:paraId="4AC272A3" w14:textId="120ED4EA" w:rsidR="0069539B" w:rsidRDefault="2243C11C" w:rsidP="661B7E71">
            <w:pPr>
              <w:spacing w:line="237" w:lineRule="auto"/>
              <w:rPr>
                <w:rFonts w:ascii="Arial" w:eastAsia="Arial" w:hAnsi="Arial" w:cs="Arial"/>
                <w:color w:val="000000" w:themeColor="text1"/>
              </w:rPr>
            </w:pPr>
            <w:r w:rsidRPr="661B7E71">
              <w:rPr>
                <w:rFonts w:ascii="Arial" w:eastAsia="Arial" w:hAnsi="Arial" w:cs="Arial"/>
                <w:color w:val="000000" w:themeColor="text1"/>
              </w:rPr>
              <w:t xml:space="preserve">Transport is essential to enable our children to experience competition further afield. Our school team and athletes play and compete in the Leicester City league and Inspire Together Competition calendar and often need to play away matches. We do however </w:t>
            </w:r>
          </w:p>
          <w:p w14:paraId="6B025BD9" w14:textId="7E3813A5" w:rsidR="0069539B" w:rsidRDefault="2243C11C" w:rsidP="661B7E71">
            <w:pPr>
              <w:rPr>
                <w:rFonts w:ascii="Arial" w:eastAsia="Arial" w:hAnsi="Arial" w:cs="Arial"/>
                <w:color w:val="000000" w:themeColor="text1"/>
              </w:rPr>
            </w:pPr>
            <w:r w:rsidRPr="661B7E71">
              <w:rPr>
                <w:rFonts w:ascii="Arial" w:eastAsia="Arial" w:hAnsi="Arial" w:cs="Arial"/>
                <w:color w:val="000000" w:themeColor="text1"/>
              </w:rPr>
              <w:t xml:space="preserve">walk to as many local fixtures/festivals as possible. </w:t>
            </w:r>
            <w:r w:rsidRPr="661B7E71">
              <w:rPr>
                <w:rFonts w:ascii="Arial" w:eastAsia="Arial" w:hAnsi="Arial" w:cs="Arial"/>
                <w:color w:val="000000" w:themeColor="text1"/>
              </w:rPr>
              <w:lastRenderedPageBreak/>
              <w:t>Competition provides children with a purpose for taking part in sport – learn social, communication, teamwork and leadership skills. Meet other similar aged children from other local schools – helpful with transition to secondary school. Children are exposed to and become interested in a variety of different sports. This promotes lifelong active lifestyle.</w:t>
            </w:r>
          </w:p>
        </w:tc>
        <w:tc>
          <w:tcPr>
            <w:tcW w:w="4768" w:type="dxa"/>
          </w:tcPr>
          <w:p w14:paraId="5B61C566" w14:textId="3EE2F845" w:rsidR="0069539B" w:rsidRDefault="3349C96D" w:rsidP="661B7E71">
            <w:pPr>
              <w:pStyle w:val="TableParagraph"/>
              <w:spacing w:before="171"/>
              <w:ind w:left="0"/>
              <w:rPr>
                <w:color w:val="000000" w:themeColor="text1"/>
                <w:sz w:val="24"/>
                <w:szCs w:val="24"/>
              </w:rPr>
            </w:pPr>
            <w:r w:rsidRPr="661B7E71">
              <w:rPr>
                <w:color w:val="000000" w:themeColor="text1"/>
                <w:sz w:val="24"/>
                <w:szCs w:val="24"/>
              </w:rPr>
              <w:lastRenderedPageBreak/>
              <w:t xml:space="preserve">Cost of purchases was </w:t>
            </w:r>
            <w:proofErr w:type="gramStart"/>
            <w:r w:rsidRPr="661B7E71">
              <w:rPr>
                <w:color w:val="000000" w:themeColor="text1"/>
                <w:sz w:val="24"/>
                <w:szCs w:val="24"/>
              </w:rPr>
              <w:t>£8,500</w:t>
            </w:r>
            <w:proofErr w:type="gramEnd"/>
          </w:p>
          <w:p w14:paraId="79741A3C" w14:textId="5168CDC5" w:rsidR="0069539B" w:rsidRDefault="0069539B" w:rsidP="661B7E71">
            <w:pPr>
              <w:pStyle w:val="TableParagraph"/>
              <w:spacing w:before="0"/>
              <w:ind w:left="0"/>
              <w:rPr>
                <w:rFonts w:ascii="Times New Roman"/>
                <w:sz w:val="28"/>
                <w:szCs w:val="28"/>
              </w:rPr>
            </w:pPr>
          </w:p>
          <w:p w14:paraId="089B87D2" w14:textId="40A02404" w:rsidR="0069539B" w:rsidRDefault="0069539B" w:rsidP="661B7E71">
            <w:pPr>
              <w:pStyle w:val="TableParagraph"/>
              <w:spacing w:before="0"/>
              <w:ind w:left="0"/>
              <w:rPr>
                <w:rFonts w:ascii="Times New Roman"/>
                <w:sz w:val="28"/>
                <w:szCs w:val="28"/>
              </w:rPr>
            </w:pPr>
          </w:p>
          <w:p w14:paraId="2A1A018C" w14:textId="3A1B35EE" w:rsidR="0069539B" w:rsidRDefault="0069539B" w:rsidP="661B7E71">
            <w:pPr>
              <w:pStyle w:val="TableParagraph"/>
              <w:spacing w:before="0"/>
              <w:ind w:left="0"/>
              <w:rPr>
                <w:rFonts w:ascii="Times New Roman"/>
                <w:sz w:val="28"/>
                <w:szCs w:val="28"/>
              </w:rPr>
            </w:pPr>
          </w:p>
          <w:p w14:paraId="77A86086" w14:textId="66948ABE" w:rsidR="0069539B" w:rsidRDefault="0069539B" w:rsidP="661B7E71">
            <w:pPr>
              <w:pStyle w:val="TableParagraph"/>
              <w:spacing w:before="0"/>
              <w:ind w:left="0"/>
              <w:rPr>
                <w:rFonts w:ascii="Times New Roman"/>
                <w:sz w:val="28"/>
                <w:szCs w:val="28"/>
              </w:rPr>
            </w:pPr>
          </w:p>
          <w:p w14:paraId="28663F2C" w14:textId="24B34E47" w:rsidR="0069539B" w:rsidRDefault="0069539B" w:rsidP="661B7E71">
            <w:pPr>
              <w:pStyle w:val="TableParagraph"/>
              <w:spacing w:before="0"/>
              <w:ind w:left="0"/>
              <w:rPr>
                <w:rFonts w:ascii="Times New Roman"/>
                <w:sz w:val="28"/>
                <w:szCs w:val="28"/>
              </w:rPr>
            </w:pPr>
          </w:p>
          <w:p w14:paraId="077A2219" w14:textId="54A83A9E" w:rsidR="0069539B" w:rsidRDefault="0069539B" w:rsidP="661B7E71">
            <w:pPr>
              <w:pStyle w:val="TableParagraph"/>
              <w:spacing w:before="0"/>
              <w:ind w:left="0"/>
              <w:rPr>
                <w:rFonts w:ascii="Times New Roman"/>
                <w:sz w:val="28"/>
                <w:szCs w:val="28"/>
              </w:rPr>
            </w:pPr>
          </w:p>
          <w:p w14:paraId="54FC99EA" w14:textId="46A30215" w:rsidR="0069539B" w:rsidRDefault="0069539B" w:rsidP="661B7E71">
            <w:pPr>
              <w:pStyle w:val="TableParagraph"/>
              <w:spacing w:before="0"/>
              <w:ind w:left="0"/>
              <w:rPr>
                <w:rFonts w:ascii="Times New Roman"/>
                <w:sz w:val="28"/>
                <w:szCs w:val="28"/>
              </w:rPr>
            </w:pPr>
          </w:p>
          <w:p w14:paraId="16AAB6EB" w14:textId="3921CD5C" w:rsidR="0069539B" w:rsidRDefault="0069539B" w:rsidP="661B7E71">
            <w:pPr>
              <w:pStyle w:val="TableParagraph"/>
              <w:spacing w:before="0"/>
              <w:ind w:left="0"/>
              <w:rPr>
                <w:rFonts w:ascii="Times New Roman"/>
                <w:sz w:val="28"/>
                <w:szCs w:val="28"/>
              </w:rPr>
            </w:pPr>
          </w:p>
          <w:p w14:paraId="0A066862" w14:textId="7EA8DD07" w:rsidR="0069539B" w:rsidRDefault="04B31715" w:rsidP="661B7E71">
            <w:pPr>
              <w:pStyle w:val="TableParagraph"/>
              <w:spacing w:before="0"/>
              <w:ind w:left="0"/>
              <w:rPr>
                <w:rFonts w:ascii="Times New Roman"/>
                <w:sz w:val="28"/>
                <w:szCs w:val="28"/>
              </w:rPr>
            </w:pPr>
            <w:r w:rsidRPr="661B7E71">
              <w:rPr>
                <w:rFonts w:ascii="Times New Roman"/>
                <w:sz w:val="28"/>
                <w:szCs w:val="28"/>
              </w:rPr>
              <w:t xml:space="preserve">Cost - </w:t>
            </w:r>
            <w:r w:rsidRPr="661B7E71">
              <w:rPr>
                <w:rFonts w:ascii="Times New Roman"/>
                <w:sz w:val="28"/>
                <w:szCs w:val="28"/>
              </w:rPr>
              <w:t>£</w:t>
            </w:r>
            <w:r w:rsidRPr="661B7E71">
              <w:rPr>
                <w:rFonts w:ascii="Times New Roman"/>
                <w:sz w:val="28"/>
                <w:szCs w:val="28"/>
              </w:rPr>
              <w:t>2000</w:t>
            </w:r>
          </w:p>
          <w:p w14:paraId="2CC0BCAE" w14:textId="3317F226" w:rsidR="0069539B" w:rsidRDefault="0069539B" w:rsidP="661B7E71">
            <w:pPr>
              <w:pStyle w:val="TableParagraph"/>
              <w:spacing w:before="0"/>
              <w:ind w:left="0"/>
              <w:rPr>
                <w:rFonts w:ascii="Times New Roman"/>
                <w:sz w:val="28"/>
                <w:szCs w:val="28"/>
              </w:rPr>
            </w:pPr>
          </w:p>
          <w:p w14:paraId="189D9049" w14:textId="7C476C9A" w:rsidR="0069539B" w:rsidRDefault="0069539B" w:rsidP="661B7E71">
            <w:pPr>
              <w:pStyle w:val="TableParagraph"/>
              <w:spacing w:before="0"/>
              <w:ind w:left="0"/>
              <w:rPr>
                <w:rFonts w:ascii="Times New Roman"/>
                <w:sz w:val="28"/>
                <w:szCs w:val="28"/>
              </w:rPr>
            </w:pPr>
          </w:p>
          <w:p w14:paraId="4439F342" w14:textId="2459B96B" w:rsidR="0069539B" w:rsidRDefault="0069539B" w:rsidP="661B7E71">
            <w:pPr>
              <w:pStyle w:val="TableParagraph"/>
              <w:spacing w:before="0"/>
              <w:ind w:left="0"/>
              <w:rPr>
                <w:rFonts w:ascii="Times New Roman"/>
                <w:sz w:val="28"/>
                <w:szCs w:val="28"/>
              </w:rPr>
            </w:pPr>
          </w:p>
          <w:p w14:paraId="2D351CA1" w14:textId="1D599B4E" w:rsidR="0069539B" w:rsidRDefault="0069539B" w:rsidP="661B7E71">
            <w:pPr>
              <w:pStyle w:val="TableParagraph"/>
              <w:spacing w:before="0"/>
              <w:ind w:left="0"/>
              <w:rPr>
                <w:rFonts w:ascii="Times New Roman"/>
                <w:sz w:val="28"/>
                <w:szCs w:val="28"/>
              </w:rPr>
            </w:pPr>
          </w:p>
          <w:p w14:paraId="6E85FD01" w14:textId="75743659" w:rsidR="0069539B" w:rsidRDefault="0069539B" w:rsidP="661B7E71">
            <w:pPr>
              <w:pStyle w:val="TableParagraph"/>
              <w:spacing w:before="0"/>
              <w:ind w:left="0"/>
              <w:rPr>
                <w:rFonts w:ascii="Times New Roman"/>
                <w:sz w:val="28"/>
                <w:szCs w:val="28"/>
              </w:rPr>
            </w:pPr>
          </w:p>
          <w:p w14:paraId="48144326" w14:textId="4D439A3E" w:rsidR="0069539B" w:rsidRDefault="0069539B" w:rsidP="661B7E71">
            <w:pPr>
              <w:pStyle w:val="TableParagraph"/>
              <w:spacing w:before="0"/>
              <w:ind w:left="0"/>
              <w:rPr>
                <w:rFonts w:ascii="Times New Roman"/>
                <w:sz w:val="28"/>
                <w:szCs w:val="28"/>
              </w:rPr>
            </w:pPr>
          </w:p>
          <w:p w14:paraId="40B5B6A8" w14:textId="65EAC2D1" w:rsidR="0069539B" w:rsidRDefault="0069539B" w:rsidP="661B7E71">
            <w:pPr>
              <w:pStyle w:val="TableParagraph"/>
              <w:spacing w:before="0"/>
              <w:ind w:left="0"/>
              <w:rPr>
                <w:rFonts w:ascii="Times New Roman"/>
                <w:sz w:val="28"/>
                <w:szCs w:val="28"/>
              </w:rPr>
            </w:pPr>
          </w:p>
          <w:p w14:paraId="71B2E651" w14:textId="2B380CFB" w:rsidR="0069539B" w:rsidRDefault="0069539B" w:rsidP="661B7E71">
            <w:pPr>
              <w:pStyle w:val="TableParagraph"/>
              <w:spacing w:before="0"/>
              <w:ind w:left="0"/>
              <w:rPr>
                <w:rFonts w:ascii="Times New Roman"/>
                <w:sz w:val="28"/>
                <w:szCs w:val="28"/>
              </w:rPr>
            </w:pPr>
          </w:p>
          <w:p w14:paraId="008AE21A" w14:textId="2DA8E0C5" w:rsidR="0069539B" w:rsidRDefault="0069539B" w:rsidP="661B7E71">
            <w:pPr>
              <w:pStyle w:val="TableParagraph"/>
              <w:spacing w:before="0"/>
              <w:ind w:left="0"/>
              <w:rPr>
                <w:rFonts w:ascii="Times New Roman"/>
                <w:sz w:val="28"/>
                <w:szCs w:val="28"/>
              </w:rPr>
            </w:pPr>
          </w:p>
          <w:p w14:paraId="1051075D" w14:textId="6D4DECEF" w:rsidR="0069539B" w:rsidRDefault="0069539B" w:rsidP="661B7E71">
            <w:pPr>
              <w:pStyle w:val="TableParagraph"/>
              <w:spacing w:before="0"/>
              <w:ind w:left="0"/>
              <w:rPr>
                <w:rFonts w:ascii="Times New Roman"/>
                <w:sz w:val="28"/>
                <w:szCs w:val="28"/>
              </w:rPr>
            </w:pPr>
          </w:p>
          <w:p w14:paraId="225CC428" w14:textId="51D11BFB" w:rsidR="0069539B" w:rsidRDefault="0069539B" w:rsidP="661B7E71">
            <w:pPr>
              <w:pStyle w:val="TableParagraph"/>
              <w:spacing w:before="0"/>
              <w:ind w:left="0"/>
              <w:rPr>
                <w:rFonts w:ascii="Times New Roman"/>
                <w:sz w:val="28"/>
                <w:szCs w:val="28"/>
              </w:rPr>
            </w:pPr>
          </w:p>
          <w:p w14:paraId="7D1D30FE" w14:textId="45884C96" w:rsidR="0069539B" w:rsidRDefault="0069539B" w:rsidP="661B7E71">
            <w:pPr>
              <w:pStyle w:val="TableParagraph"/>
              <w:spacing w:before="0"/>
              <w:ind w:left="0"/>
              <w:rPr>
                <w:rFonts w:ascii="Times New Roman"/>
                <w:sz w:val="28"/>
                <w:szCs w:val="28"/>
              </w:rPr>
            </w:pPr>
          </w:p>
          <w:p w14:paraId="77F99C03" w14:textId="5F701EB6" w:rsidR="0069539B" w:rsidRDefault="0069539B" w:rsidP="661B7E71">
            <w:pPr>
              <w:pStyle w:val="TableParagraph"/>
              <w:spacing w:before="0"/>
              <w:ind w:left="0"/>
              <w:rPr>
                <w:rFonts w:ascii="Times New Roman"/>
                <w:sz w:val="28"/>
                <w:szCs w:val="28"/>
              </w:rPr>
            </w:pPr>
          </w:p>
          <w:p w14:paraId="6DFCCF7A" w14:textId="2C812DEA" w:rsidR="0069539B" w:rsidRDefault="0069539B" w:rsidP="661B7E71">
            <w:pPr>
              <w:pStyle w:val="TableParagraph"/>
              <w:spacing w:before="0"/>
              <w:ind w:left="0"/>
              <w:rPr>
                <w:rFonts w:ascii="Times New Roman"/>
                <w:sz w:val="28"/>
                <w:szCs w:val="28"/>
              </w:rPr>
            </w:pPr>
          </w:p>
          <w:p w14:paraId="745CC2BA" w14:textId="0903E0BB" w:rsidR="0069539B" w:rsidRDefault="0069539B" w:rsidP="661B7E71">
            <w:pPr>
              <w:pStyle w:val="TableParagraph"/>
              <w:spacing w:before="0"/>
              <w:ind w:left="0"/>
              <w:rPr>
                <w:rFonts w:ascii="Times New Roman"/>
                <w:sz w:val="28"/>
                <w:szCs w:val="28"/>
              </w:rPr>
            </w:pPr>
          </w:p>
          <w:p w14:paraId="570E131C" w14:textId="7C63CFE2" w:rsidR="0069539B" w:rsidRDefault="0069539B" w:rsidP="661B7E71">
            <w:pPr>
              <w:pStyle w:val="TableParagraph"/>
              <w:spacing w:before="0"/>
              <w:ind w:left="0"/>
              <w:rPr>
                <w:rFonts w:ascii="Times New Roman"/>
                <w:sz w:val="28"/>
                <w:szCs w:val="28"/>
              </w:rPr>
            </w:pPr>
          </w:p>
          <w:p w14:paraId="3FEFF65C" w14:textId="580067D6" w:rsidR="0069539B" w:rsidRDefault="081CDDEA" w:rsidP="661B7E71">
            <w:pPr>
              <w:pStyle w:val="TableParagraph"/>
              <w:spacing w:before="0"/>
              <w:ind w:left="0"/>
              <w:rPr>
                <w:rFonts w:ascii="Times New Roman"/>
                <w:sz w:val="28"/>
                <w:szCs w:val="28"/>
              </w:rPr>
            </w:pPr>
            <w:r w:rsidRPr="661B7E71">
              <w:rPr>
                <w:rFonts w:ascii="Times New Roman"/>
                <w:sz w:val="28"/>
                <w:szCs w:val="28"/>
              </w:rPr>
              <w:t>£</w:t>
            </w:r>
            <w:r w:rsidRPr="661B7E71">
              <w:rPr>
                <w:rFonts w:ascii="Times New Roman"/>
                <w:sz w:val="28"/>
                <w:szCs w:val="28"/>
              </w:rPr>
              <w:t>150 yearly subscription</w:t>
            </w:r>
          </w:p>
          <w:p w14:paraId="39DCCEF1" w14:textId="10AAE4B9" w:rsidR="0069539B" w:rsidRDefault="0069539B" w:rsidP="661B7E71">
            <w:pPr>
              <w:spacing w:line="242" w:lineRule="auto"/>
              <w:ind w:left="10"/>
              <w:rPr>
                <w:rFonts w:ascii="Arial" w:eastAsia="Arial" w:hAnsi="Arial" w:cs="Arial"/>
                <w:color w:val="000000" w:themeColor="text1"/>
              </w:rPr>
            </w:pPr>
          </w:p>
          <w:p w14:paraId="48EE0F13" w14:textId="0381FEDB" w:rsidR="0069539B" w:rsidRDefault="0069539B" w:rsidP="661B7E71">
            <w:pPr>
              <w:spacing w:line="242" w:lineRule="auto"/>
              <w:ind w:left="10"/>
              <w:rPr>
                <w:rFonts w:ascii="Arial" w:eastAsia="Arial" w:hAnsi="Arial" w:cs="Arial"/>
                <w:color w:val="000000" w:themeColor="text1"/>
              </w:rPr>
            </w:pPr>
          </w:p>
          <w:p w14:paraId="1FF5D48B" w14:textId="5D0061D5" w:rsidR="0069539B" w:rsidRDefault="0069539B" w:rsidP="661B7E71">
            <w:pPr>
              <w:spacing w:line="242" w:lineRule="auto"/>
              <w:ind w:left="10"/>
              <w:rPr>
                <w:rFonts w:ascii="Arial" w:eastAsia="Arial" w:hAnsi="Arial" w:cs="Arial"/>
                <w:color w:val="000000" w:themeColor="text1"/>
              </w:rPr>
            </w:pPr>
          </w:p>
          <w:p w14:paraId="4F8530ED" w14:textId="371E899C" w:rsidR="0069539B" w:rsidRDefault="0069539B" w:rsidP="661B7E71">
            <w:pPr>
              <w:spacing w:line="242" w:lineRule="auto"/>
              <w:ind w:left="10"/>
              <w:rPr>
                <w:rFonts w:ascii="Arial" w:eastAsia="Arial" w:hAnsi="Arial" w:cs="Arial"/>
                <w:color w:val="000000" w:themeColor="text1"/>
              </w:rPr>
            </w:pPr>
          </w:p>
          <w:p w14:paraId="4C0F6B90" w14:textId="49955603" w:rsidR="0069539B" w:rsidRDefault="0069539B" w:rsidP="661B7E71">
            <w:pPr>
              <w:spacing w:line="242" w:lineRule="auto"/>
              <w:ind w:left="10"/>
              <w:rPr>
                <w:rFonts w:ascii="Arial" w:eastAsia="Arial" w:hAnsi="Arial" w:cs="Arial"/>
                <w:color w:val="000000" w:themeColor="text1"/>
              </w:rPr>
            </w:pPr>
          </w:p>
          <w:p w14:paraId="6D82D729" w14:textId="57F1413D" w:rsidR="0069539B" w:rsidRDefault="0069539B" w:rsidP="661B7E71">
            <w:pPr>
              <w:spacing w:line="242" w:lineRule="auto"/>
              <w:ind w:left="10"/>
              <w:rPr>
                <w:rFonts w:ascii="Arial" w:eastAsia="Arial" w:hAnsi="Arial" w:cs="Arial"/>
                <w:color w:val="000000" w:themeColor="text1"/>
              </w:rPr>
            </w:pPr>
          </w:p>
          <w:p w14:paraId="0291872B" w14:textId="053BE1D3" w:rsidR="0069539B" w:rsidRDefault="0069539B" w:rsidP="661B7E71">
            <w:pPr>
              <w:spacing w:line="242" w:lineRule="auto"/>
              <w:ind w:left="10"/>
              <w:rPr>
                <w:rFonts w:ascii="Arial" w:eastAsia="Arial" w:hAnsi="Arial" w:cs="Arial"/>
                <w:color w:val="000000" w:themeColor="text1"/>
              </w:rPr>
            </w:pPr>
          </w:p>
          <w:p w14:paraId="35FDB7C1" w14:textId="69A51A79" w:rsidR="0069539B" w:rsidRDefault="0069539B" w:rsidP="661B7E71">
            <w:pPr>
              <w:spacing w:line="242" w:lineRule="auto"/>
              <w:ind w:left="10"/>
              <w:rPr>
                <w:rFonts w:ascii="Arial" w:eastAsia="Arial" w:hAnsi="Arial" w:cs="Arial"/>
                <w:color w:val="000000" w:themeColor="text1"/>
              </w:rPr>
            </w:pPr>
          </w:p>
          <w:p w14:paraId="6C86313D" w14:textId="481DADC6" w:rsidR="0069539B" w:rsidRDefault="0069539B" w:rsidP="661B7E71">
            <w:pPr>
              <w:spacing w:line="242" w:lineRule="auto"/>
              <w:ind w:left="10"/>
              <w:rPr>
                <w:rFonts w:ascii="Arial" w:eastAsia="Arial" w:hAnsi="Arial" w:cs="Arial"/>
                <w:color w:val="000000" w:themeColor="text1"/>
              </w:rPr>
            </w:pPr>
          </w:p>
          <w:p w14:paraId="240638DA" w14:textId="6D141EC7" w:rsidR="0069539B" w:rsidRDefault="0069539B" w:rsidP="661B7E71">
            <w:pPr>
              <w:spacing w:line="242" w:lineRule="auto"/>
              <w:ind w:left="10"/>
              <w:rPr>
                <w:rFonts w:ascii="Arial" w:eastAsia="Arial" w:hAnsi="Arial" w:cs="Arial"/>
                <w:color w:val="000000" w:themeColor="text1"/>
              </w:rPr>
            </w:pPr>
          </w:p>
          <w:p w14:paraId="7E46A6D9" w14:textId="6790CC0C" w:rsidR="0069539B" w:rsidRDefault="0069539B" w:rsidP="661B7E71">
            <w:pPr>
              <w:spacing w:line="242" w:lineRule="auto"/>
              <w:ind w:left="10"/>
              <w:rPr>
                <w:rFonts w:ascii="Arial" w:eastAsia="Arial" w:hAnsi="Arial" w:cs="Arial"/>
                <w:color w:val="000000" w:themeColor="text1"/>
              </w:rPr>
            </w:pPr>
          </w:p>
          <w:p w14:paraId="37CB036A" w14:textId="2088B14E" w:rsidR="0069539B" w:rsidRDefault="0069539B" w:rsidP="661B7E71">
            <w:pPr>
              <w:spacing w:line="242" w:lineRule="auto"/>
              <w:ind w:left="10"/>
              <w:rPr>
                <w:rFonts w:ascii="Arial" w:eastAsia="Arial" w:hAnsi="Arial" w:cs="Arial"/>
                <w:color w:val="000000" w:themeColor="text1"/>
              </w:rPr>
            </w:pPr>
          </w:p>
          <w:p w14:paraId="22325220" w14:textId="53A2D890" w:rsidR="0069539B" w:rsidRDefault="0069539B" w:rsidP="661B7E71">
            <w:pPr>
              <w:spacing w:line="242" w:lineRule="auto"/>
              <w:ind w:left="10"/>
              <w:rPr>
                <w:rFonts w:ascii="Arial" w:eastAsia="Arial" w:hAnsi="Arial" w:cs="Arial"/>
                <w:color w:val="000000" w:themeColor="text1"/>
              </w:rPr>
            </w:pPr>
          </w:p>
          <w:p w14:paraId="3CB68511" w14:textId="388316F9" w:rsidR="0069539B" w:rsidRDefault="5CDCE525" w:rsidP="661B7E71">
            <w:pPr>
              <w:spacing w:line="242" w:lineRule="auto"/>
              <w:ind w:left="10"/>
              <w:rPr>
                <w:rFonts w:ascii="Arial" w:eastAsia="Arial" w:hAnsi="Arial" w:cs="Arial"/>
                <w:color w:val="000000" w:themeColor="text1"/>
              </w:rPr>
            </w:pPr>
            <w:r w:rsidRPr="661B7E71">
              <w:rPr>
                <w:rFonts w:ascii="Arial" w:eastAsia="Arial" w:hAnsi="Arial" w:cs="Arial"/>
                <w:color w:val="000000" w:themeColor="text1"/>
              </w:rPr>
              <w:t>£7,000</w:t>
            </w:r>
          </w:p>
          <w:p w14:paraId="3ECB268E" w14:textId="4750C7CD" w:rsidR="0069539B" w:rsidRDefault="0069539B" w:rsidP="661B7E71">
            <w:pPr>
              <w:spacing w:line="242" w:lineRule="auto"/>
              <w:ind w:left="10"/>
              <w:rPr>
                <w:rFonts w:ascii="Arial" w:eastAsia="Arial" w:hAnsi="Arial" w:cs="Arial"/>
                <w:color w:val="000000" w:themeColor="text1"/>
              </w:rPr>
            </w:pPr>
          </w:p>
          <w:p w14:paraId="7840892B" w14:textId="56DF8876" w:rsidR="0069539B" w:rsidRDefault="0069539B" w:rsidP="661B7E71">
            <w:pPr>
              <w:spacing w:line="242" w:lineRule="auto"/>
              <w:ind w:left="10"/>
              <w:rPr>
                <w:rFonts w:ascii="Arial" w:eastAsia="Arial" w:hAnsi="Arial" w:cs="Arial"/>
                <w:color w:val="000000" w:themeColor="text1"/>
              </w:rPr>
            </w:pPr>
          </w:p>
          <w:p w14:paraId="318B03D3" w14:textId="735E2645" w:rsidR="0069539B" w:rsidRDefault="0069539B" w:rsidP="661B7E71">
            <w:pPr>
              <w:spacing w:line="242" w:lineRule="auto"/>
              <w:ind w:left="10"/>
              <w:rPr>
                <w:rFonts w:ascii="Arial" w:eastAsia="Arial" w:hAnsi="Arial" w:cs="Arial"/>
                <w:color w:val="000000" w:themeColor="text1"/>
              </w:rPr>
            </w:pPr>
          </w:p>
          <w:p w14:paraId="6E2DDA0D" w14:textId="14EC4FD9" w:rsidR="0069539B" w:rsidRDefault="0069539B" w:rsidP="661B7E71">
            <w:pPr>
              <w:spacing w:line="242" w:lineRule="auto"/>
              <w:ind w:left="10"/>
              <w:rPr>
                <w:rFonts w:ascii="Arial" w:eastAsia="Arial" w:hAnsi="Arial" w:cs="Arial"/>
                <w:color w:val="000000" w:themeColor="text1"/>
              </w:rPr>
            </w:pPr>
          </w:p>
          <w:p w14:paraId="70A75130" w14:textId="62170F43" w:rsidR="0069539B" w:rsidRDefault="0069539B" w:rsidP="661B7E71">
            <w:pPr>
              <w:spacing w:line="242" w:lineRule="auto"/>
              <w:ind w:left="10"/>
              <w:rPr>
                <w:rFonts w:ascii="Arial" w:eastAsia="Arial" w:hAnsi="Arial" w:cs="Arial"/>
                <w:color w:val="000000" w:themeColor="text1"/>
              </w:rPr>
            </w:pPr>
          </w:p>
          <w:p w14:paraId="2CDDE23E" w14:textId="72DAA580" w:rsidR="0069539B" w:rsidRDefault="0069539B" w:rsidP="661B7E71">
            <w:pPr>
              <w:spacing w:line="242" w:lineRule="auto"/>
              <w:ind w:left="10"/>
              <w:rPr>
                <w:rFonts w:ascii="Arial" w:eastAsia="Arial" w:hAnsi="Arial" w:cs="Arial"/>
                <w:color w:val="000000" w:themeColor="text1"/>
              </w:rPr>
            </w:pPr>
          </w:p>
          <w:p w14:paraId="15D0E43E" w14:textId="5885EE81" w:rsidR="0069539B" w:rsidRDefault="64C67307" w:rsidP="661B7E71">
            <w:pPr>
              <w:spacing w:line="242" w:lineRule="auto"/>
              <w:ind w:left="10"/>
              <w:rPr>
                <w:rFonts w:ascii="Arial" w:eastAsia="Arial" w:hAnsi="Arial" w:cs="Arial"/>
                <w:color w:val="000000" w:themeColor="text1"/>
              </w:rPr>
            </w:pPr>
            <w:r w:rsidRPr="661B7E71">
              <w:rPr>
                <w:rFonts w:ascii="Arial" w:eastAsia="Arial" w:hAnsi="Arial" w:cs="Arial"/>
                <w:color w:val="000000" w:themeColor="text1"/>
              </w:rPr>
              <w:t>£2,350</w:t>
            </w:r>
          </w:p>
          <w:p w14:paraId="0538B34A" w14:textId="4B40854C" w:rsidR="0069539B" w:rsidRDefault="0069539B" w:rsidP="661B7E71">
            <w:pPr>
              <w:spacing w:line="242" w:lineRule="auto"/>
              <w:ind w:left="10"/>
              <w:rPr>
                <w:rFonts w:ascii="Arial" w:eastAsia="Arial" w:hAnsi="Arial" w:cs="Arial"/>
                <w:color w:val="000000" w:themeColor="text1"/>
              </w:rPr>
            </w:pPr>
          </w:p>
          <w:p w14:paraId="6EBD96F0" w14:textId="06277DBB" w:rsidR="0069539B" w:rsidRDefault="0069539B" w:rsidP="661B7E71">
            <w:pPr>
              <w:spacing w:line="242" w:lineRule="auto"/>
              <w:ind w:left="10"/>
              <w:rPr>
                <w:rFonts w:ascii="Arial" w:eastAsia="Arial" w:hAnsi="Arial" w:cs="Arial"/>
                <w:color w:val="000000" w:themeColor="text1"/>
              </w:rPr>
            </w:pPr>
          </w:p>
          <w:p w14:paraId="30754BAF" w14:textId="296B8A36" w:rsidR="0069539B" w:rsidRDefault="0069539B" w:rsidP="661B7E71">
            <w:pPr>
              <w:spacing w:line="242" w:lineRule="auto"/>
              <w:ind w:left="10"/>
              <w:rPr>
                <w:rFonts w:ascii="Arial" w:eastAsia="Arial" w:hAnsi="Arial" w:cs="Arial"/>
                <w:color w:val="000000" w:themeColor="text1"/>
              </w:rPr>
            </w:pPr>
          </w:p>
          <w:p w14:paraId="389CC6D9" w14:textId="62FAA8FF" w:rsidR="0069539B" w:rsidRDefault="0069539B" w:rsidP="661B7E71">
            <w:pPr>
              <w:spacing w:line="242" w:lineRule="auto"/>
              <w:ind w:left="10"/>
              <w:rPr>
                <w:rFonts w:ascii="Arial" w:eastAsia="Arial" w:hAnsi="Arial" w:cs="Arial"/>
                <w:color w:val="000000" w:themeColor="text1"/>
              </w:rPr>
            </w:pPr>
          </w:p>
          <w:p w14:paraId="555ED16B" w14:textId="2F29FBCF" w:rsidR="0069539B" w:rsidRDefault="0069539B" w:rsidP="661B7E71">
            <w:pPr>
              <w:spacing w:line="242" w:lineRule="auto"/>
              <w:ind w:left="10"/>
              <w:rPr>
                <w:rFonts w:ascii="Arial" w:eastAsia="Arial" w:hAnsi="Arial" w:cs="Arial"/>
                <w:color w:val="000000" w:themeColor="text1"/>
              </w:rPr>
            </w:pPr>
          </w:p>
          <w:p w14:paraId="301E5495" w14:textId="537237AD" w:rsidR="0069539B" w:rsidRDefault="0069539B" w:rsidP="661B7E71">
            <w:pPr>
              <w:spacing w:line="242" w:lineRule="auto"/>
              <w:ind w:left="10"/>
              <w:rPr>
                <w:rFonts w:ascii="Arial" w:eastAsia="Arial" w:hAnsi="Arial" w:cs="Arial"/>
                <w:color w:val="000000" w:themeColor="text1"/>
              </w:rPr>
            </w:pPr>
          </w:p>
          <w:p w14:paraId="0CCB05AE" w14:textId="3FC55234" w:rsidR="0069539B" w:rsidRDefault="0069539B" w:rsidP="661B7E71">
            <w:pPr>
              <w:spacing w:line="242" w:lineRule="auto"/>
              <w:ind w:left="10"/>
              <w:rPr>
                <w:rFonts w:ascii="Arial" w:eastAsia="Arial" w:hAnsi="Arial" w:cs="Arial"/>
                <w:color w:val="000000" w:themeColor="text1"/>
              </w:rPr>
            </w:pPr>
          </w:p>
          <w:p w14:paraId="151689FD" w14:textId="43688241" w:rsidR="0069539B" w:rsidRDefault="0069539B" w:rsidP="661B7E71">
            <w:pPr>
              <w:spacing w:line="242" w:lineRule="auto"/>
              <w:ind w:left="10"/>
              <w:rPr>
                <w:rFonts w:ascii="Arial" w:eastAsia="Arial" w:hAnsi="Arial" w:cs="Arial"/>
                <w:color w:val="000000" w:themeColor="text1"/>
              </w:rPr>
            </w:pPr>
          </w:p>
          <w:p w14:paraId="01350604" w14:textId="409619DE" w:rsidR="0069539B" w:rsidRDefault="0069539B" w:rsidP="661B7E71">
            <w:pPr>
              <w:spacing w:line="242" w:lineRule="auto"/>
              <w:ind w:left="10"/>
              <w:rPr>
                <w:rFonts w:ascii="Arial" w:eastAsia="Arial" w:hAnsi="Arial" w:cs="Arial"/>
                <w:color w:val="000000" w:themeColor="text1"/>
              </w:rPr>
            </w:pPr>
          </w:p>
          <w:p w14:paraId="4F55F70A" w14:textId="1388E8F2" w:rsidR="0069539B" w:rsidRDefault="0069539B" w:rsidP="661B7E71">
            <w:pPr>
              <w:spacing w:line="242" w:lineRule="auto"/>
              <w:ind w:left="10"/>
              <w:rPr>
                <w:rFonts w:ascii="Arial" w:eastAsia="Arial" w:hAnsi="Arial" w:cs="Arial"/>
                <w:color w:val="000000" w:themeColor="text1"/>
              </w:rPr>
            </w:pPr>
          </w:p>
          <w:p w14:paraId="05D02A42" w14:textId="3739E2D2" w:rsidR="0069539B" w:rsidRDefault="0069539B" w:rsidP="661B7E71">
            <w:pPr>
              <w:spacing w:line="242" w:lineRule="auto"/>
              <w:ind w:left="10"/>
              <w:rPr>
                <w:rFonts w:ascii="Arial" w:eastAsia="Arial" w:hAnsi="Arial" w:cs="Arial"/>
                <w:color w:val="000000" w:themeColor="text1"/>
              </w:rPr>
            </w:pPr>
          </w:p>
          <w:p w14:paraId="576AFB0C" w14:textId="5524B332" w:rsidR="0069539B" w:rsidRDefault="0069539B" w:rsidP="661B7E71">
            <w:pPr>
              <w:spacing w:line="242" w:lineRule="auto"/>
              <w:ind w:left="10"/>
              <w:rPr>
                <w:rFonts w:ascii="Arial" w:eastAsia="Arial" w:hAnsi="Arial" w:cs="Arial"/>
                <w:color w:val="000000" w:themeColor="text1"/>
              </w:rPr>
            </w:pPr>
          </w:p>
          <w:p w14:paraId="32CF221E" w14:textId="61E3F02A" w:rsidR="0069539B" w:rsidRDefault="0069539B" w:rsidP="661B7E71">
            <w:pPr>
              <w:spacing w:line="242" w:lineRule="auto"/>
              <w:ind w:left="10"/>
              <w:rPr>
                <w:rFonts w:ascii="Arial" w:eastAsia="Arial" w:hAnsi="Arial" w:cs="Arial"/>
                <w:color w:val="000000" w:themeColor="text1"/>
              </w:rPr>
            </w:pPr>
          </w:p>
          <w:p w14:paraId="1D1B7027" w14:textId="6C7FAABB" w:rsidR="0069539B" w:rsidRDefault="0069539B" w:rsidP="661B7E71">
            <w:pPr>
              <w:spacing w:line="242" w:lineRule="auto"/>
              <w:ind w:left="10"/>
              <w:rPr>
                <w:rFonts w:ascii="Arial" w:eastAsia="Arial" w:hAnsi="Arial" w:cs="Arial"/>
                <w:color w:val="000000" w:themeColor="text1"/>
              </w:rPr>
            </w:pPr>
          </w:p>
          <w:p w14:paraId="539436C7" w14:textId="017E1E1E" w:rsidR="0069539B" w:rsidRDefault="0069539B" w:rsidP="661B7E71">
            <w:pPr>
              <w:spacing w:line="242" w:lineRule="auto"/>
              <w:ind w:left="10"/>
              <w:rPr>
                <w:rFonts w:ascii="Arial" w:eastAsia="Arial" w:hAnsi="Arial" w:cs="Arial"/>
                <w:color w:val="000000" w:themeColor="text1"/>
              </w:rPr>
            </w:pPr>
          </w:p>
          <w:p w14:paraId="4ECE719D" w14:textId="1CE34ABC" w:rsidR="0069539B" w:rsidRDefault="0069539B" w:rsidP="661B7E71">
            <w:pPr>
              <w:spacing w:line="242" w:lineRule="auto"/>
              <w:ind w:left="10"/>
              <w:rPr>
                <w:rFonts w:ascii="Arial" w:eastAsia="Arial" w:hAnsi="Arial" w:cs="Arial"/>
                <w:color w:val="000000" w:themeColor="text1"/>
              </w:rPr>
            </w:pPr>
          </w:p>
          <w:p w14:paraId="548A96CE" w14:textId="0988677E" w:rsidR="0069539B" w:rsidRDefault="45D8EEE2" w:rsidP="661B7E71">
            <w:pPr>
              <w:spacing w:line="242" w:lineRule="auto"/>
              <w:ind w:left="10"/>
              <w:rPr>
                <w:rFonts w:ascii="Arial" w:eastAsia="Arial" w:hAnsi="Arial" w:cs="Arial"/>
                <w:color w:val="000000" w:themeColor="text1"/>
              </w:rPr>
            </w:pPr>
            <w:r w:rsidRPr="661B7E71">
              <w:rPr>
                <w:rFonts w:ascii="Arial" w:eastAsia="Arial" w:hAnsi="Arial" w:cs="Arial"/>
                <w:color w:val="000000" w:themeColor="text1"/>
              </w:rPr>
              <w:t>£14,000</w:t>
            </w:r>
          </w:p>
        </w:tc>
      </w:tr>
    </w:tbl>
    <w:p w14:paraId="15D1BAE6" w14:textId="77777777" w:rsidR="0069539B" w:rsidRDefault="0069539B">
      <w:pPr>
        <w:rPr>
          <w:rFonts w:ascii="Times New Roman"/>
          <w:sz w:val="28"/>
        </w:rPr>
        <w:sectPr w:rsidR="0069539B">
          <w:footerReference w:type="default" r:id="rId11"/>
          <w:pgSz w:w="16840" w:h="11910" w:orient="landscape"/>
          <w:pgMar w:top="640" w:right="580" w:bottom="640" w:left="540" w:header="0" w:footer="440" w:gutter="0"/>
          <w:cols w:space="720"/>
        </w:sectPr>
      </w:pPr>
    </w:p>
    <w:p w14:paraId="29FBBF48" w14:textId="77777777" w:rsidR="0069539B" w:rsidRDefault="00FD26C0">
      <w:pPr>
        <w:pStyle w:val="BodyText"/>
        <w:ind w:left="123"/>
        <w:rPr>
          <w:sz w:val="20"/>
        </w:rPr>
      </w:pPr>
      <w:r>
        <w:rPr>
          <w:noProof/>
          <w:sz w:val="20"/>
          <w:lang w:val="en-GB" w:eastAsia="en-GB"/>
        </w:rPr>
        <w:lastRenderedPageBreak/>
        <mc:AlternateContent>
          <mc:Choice Requires="wps">
            <w:drawing>
              <wp:inline distT="0" distB="0" distL="0" distR="0" wp14:anchorId="1C16E9AD" wp14:editId="360F4E8A">
                <wp:extent cx="9811385" cy="346075"/>
                <wp:effectExtent l="0" t="0" r="0" b="0"/>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7C27775F" w14:textId="77777777" w:rsidR="0069539B" w:rsidRDefault="00FD26C0">
                            <w:pPr>
                              <w:spacing w:before="23"/>
                              <w:ind w:left="56"/>
                              <w:rPr>
                                <w:b/>
                                <w:color w:val="000000"/>
                                <w:sz w:val="36"/>
                              </w:rPr>
                            </w:pPr>
                            <w:r>
                              <w:rPr>
                                <w:b/>
                                <w:color w:val="FFFFFF"/>
                                <w:sz w:val="36"/>
                              </w:rPr>
                              <w:t>Key</w:t>
                            </w:r>
                            <w:r>
                              <w:rPr>
                                <w:b/>
                                <w:color w:val="FFFFFF"/>
                                <w:spacing w:val="-11"/>
                                <w:sz w:val="36"/>
                              </w:rPr>
                              <w:t xml:space="preserve"> </w:t>
                            </w:r>
                            <w:r>
                              <w:rPr>
                                <w:b/>
                                <w:color w:val="FFFFFF"/>
                                <w:sz w:val="36"/>
                              </w:rPr>
                              <w:t>priorities</w:t>
                            </w:r>
                            <w:r>
                              <w:rPr>
                                <w:b/>
                                <w:color w:val="FFFFFF"/>
                                <w:spacing w:val="-8"/>
                                <w:sz w:val="36"/>
                              </w:rPr>
                              <w:t xml:space="preserve"> </w:t>
                            </w:r>
                            <w:r>
                              <w:rPr>
                                <w:b/>
                                <w:color w:val="FFFFFF"/>
                                <w:sz w:val="36"/>
                              </w:rPr>
                              <w:t>and</w:t>
                            </w:r>
                            <w:r>
                              <w:rPr>
                                <w:b/>
                                <w:color w:val="FFFFFF"/>
                                <w:spacing w:val="-8"/>
                                <w:sz w:val="36"/>
                              </w:rPr>
                              <w:t xml:space="preserve"> </w:t>
                            </w:r>
                            <w:r>
                              <w:rPr>
                                <w:b/>
                                <w:color w:val="FFFFFF"/>
                                <w:spacing w:val="-2"/>
                                <w:sz w:val="36"/>
                              </w:rPr>
                              <w:t>Planning</w:t>
                            </w:r>
                          </w:p>
                        </w:txbxContent>
                      </wps:txbx>
                      <wps:bodyPr wrap="square" lIns="0" tIns="0" rIns="0" bIns="0" rtlCol="0">
                        <a:noAutofit/>
                      </wps:bodyPr>
                    </wps:wsp>
                  </a:graphicData>
                </a:graphic>
              </wp:inline>
            </w:drawing>
          </mc:Choice>
          <mc:Fallback xmlns:a14="http://schemas.microsoft.com/office/drawing/2010/main" xmlns:pic="http://schemas.openxmlformats.org/drawingml/2006/picture" xmlns:a="http://schemas.openxmlformats.org/drawingml/2006/main">
            <w:pict>
              <v:shape id="Textbox 32" style="width:772.55pt;height:27.25pt;visibility:visible;mso-wrap-style:square;mso-left-percent:-10001;mso-top-percent:-10001;mso-position-horizontal:absolute;mso-position-horizontal-relative:char;mso-position-vertical:absolute;mso-position-vertical-relative:line;mso-left-percent:-10001;mso-top-percent:-10001;v-text-anchor:top" o:spid="_x0000_s1028" fillcolor="#ed2124"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" w14:anchorId="1C16E9AD">
                <v:path arrowok="t"/>
                <v:textbox inset="0,0,0,0">
                  <w:txbxContent>
                    <w:p w:rsidR="0069539B" w:rsidRDefault="00FD26C0" w14:paraId="7C27775F" w14:textId="77777777">
                      <w:pPr>
                        <w:spacing w:before="23"/>
                        <w:ind w:left="56"/>
                        <w:rPr>
                          <w:b/>
                          <w:color w:val="000000"/>
                          <w:sz w:val="36"/>
                        </w:rPr>
                      </w:pPr>
                      <w:r>
                        <w:rPr>
                          <w:b/>
                          <w:color w:val="FFFFFF"/>
                          <w:sz w:val="36"/>
                        </w:rPr>
                        <w:t>Key</w:t>
                      </w:r>
                      <w:r>
                        <w:rPr>
                          <w:b/>
                          <w:color w:val="FFFFFF"/>
                          <w:spacing w:val="-11"/>
                          <w:sz w:val="36"/>
                        </w:rPr>
                        <w:t xml:space="preserve"> </w:t>
                      </w:r>
                      <w:r>
                        <w:rPr>
                          <w:b/>
                          <w:color w:val="FFFFFF"/>
                          <w:sz w:val="36"/>
                        </w:rPr>
                        <w:t>priorities</w:t>
                      </w:r>
                      <w:r>
                        <w:rPr>
                          <w:b/>
                          <w:color w:val="FFFFFF"/>
                          <w:spacing w:val="-8"/>
                          <w:sz w:val="36"/>
                        </w:rPr>
                        <w:t xml:space="preserve"> </w:t>
                      </w:r>
                      <w:r>
                        <w:rPr>
                          <w:b/>
                          <w:color w:val="FFFFFF"/>
                          <w:sz w:val="36"/>
                        </w:rPr>
                        <w:t>and</w:t>
                      </w:r>
                      <w:r>
                        <w:rPr>
                          <w:b/>
                          <w:color w:val="FFFFFF"/>
                          <w:spacing w:val="-8"/>
                          <w:sz w:val="36"/>
                        </w:rPr>
                        <w:t xml:space="preserve"> </w:t>
                      </w:r>
                      <w:r>
                        <w:rPr>
                          <w:b/>
                          <w:color w:val="FFFFFF"/>
                          <w:spacing w:val="-2"/>
                          <w:sz w:val="36"/>
                        </w:rPr>
                        <w:t>Planning</w:t>
                      </w:r>
                    </w:p>
                  </w:txbxContent>
                </v:textbox>
                <w10:anchorlock/>
              </v:shape>
            </w:pict>
          </mc:Fallback>
        </mc:AlternateContent>
      </w:r>
    </w:p>
    <w:p w14:paraId="39E5E9B3" w14:textId="77777777" w:rsidR="0069539B" w:rsidRDefault="00FD26C0">
      <w:pPr>
        <w:pStyle w:val="BodyText"/>
        <w:spacing w:line="331" w:lineRule="exact"/>
        <w:ind w:left="180"/>
      </w:pPr>
      <w:r>
        <w:rPr>
          <w:color w:val="231F20"/>
        </w:rPr>
        <w:t>This</w:t>
      </w:r>
      <w:r>
        <w:rPr>
          <w:color w:val="231F20"/>
          <w:spacing w:val="-6"/>
        </w:rPr>
        <w:t xml:space="preserve"> </w:t>
      </w:r>
      <w:r>
        <w:rPr>
          <w:color w:val="231F20"/>
        </w:rPr>
        <w:t>planning</w:t>
      </w:r>
      <w:r>
        <w:rPr>
          <w:color w:val="231F20"/>
          <w:spacing w:val="-4"/>
        </w:rPr>
        <w:t xml:space="preserve"> </w:t>
      </w:r>
      <w:r>
        <w:rPr>
          <w:color w:val="231F20"/>
        </w:rPr>
        <w:t>template</w:t>
      </w:r>
      <w:r>
        <w:rPr>
          <w:color w:val="231F20"/>
          <w:spacing w:val="-5"/>
        </w:rPr>
        <w:t xml:space="preserve"> </w:t>
      </w:r>
      <w:r>
        <w:rPr>
          <w:color w:val="231F20"/>
        </w:rPr>
        <w:t>will</w:t>
      </w:r>
      <w:r>
        <w:rPr>
          <w:color w:val="231F20"/>
          <w:spacing w:val="-5"/>
        </w:rPr>
        <w:t xml:space="preserve"> </w:t>
      </w:r>
      <w:r>
        <w:rPr>
          <w:color w:val="231F20"/>
        </w:rPr>
        <w:t>allow</w:t>
      </w:r>
      <w:r>
        <w:rPr>
          <w:color w:val="231F20"/>
          <w:spacing w:val="-5"/>
        </w:rPr>
        <w:t xml:space="preserve"> </w:t>
      </w:r>
      <w:r>
        <w:rPr>
          <w:color w:val="231F20"/>
        </w:rPr>
        <w:t>schools</w:t>
      </w:r>
      <w:r>
        <w:rPr>
          <w:color w:val="231F20"/>
          <w:spacing w:val="-5"/>
        </w:rPr>
        <w:t xml:space="preserve"> </w:t>
      </w:r>
      <w:r>
        <w:rPr>
          <w:color w:val="231F20"/>
        </w:rPr>
        <w:t>to</w:t>
      </w:r>
      <w:r>
        <w:rPr>
          <w:color w:val="231F20"/>
          <w:spacing w:val="-5"/>
        </w:rPr>
        <w:t xml:space="preserve"> </w:t>
      </w:r>
      <w:r>
        <w:rPr>
          <w:color w:val="231F20"/>
        </w:rPr>
        <w:t>accurately</w:t>
      </w:r>
      <w:r>
        <w:rPr>
          <w:color w:val="231F20"/>
          <w:spacing w:val="-5"/>
        </w:rPr>
        <w:t xml:space="preserve"> </w:t>
      </w:r>
      <w:r>
        <w:rPr>
          <w:color w:val="231F20"/>
        </w:rPr>
        <w:t>plan</w:t>
      </w:r>
      <w:r>
        <w:rPr>
          <w:color w:val="231F20"/>
          <w:spacing w:val="-5"/>
        </w:rPr>
        <w:t xml:space="preserve"> </w:t>
      </w:r>
      <w:r>
        <w:rPr>
          <w:color w:val="231F20"/>
        </w:rPr>
        <w:t>their</w:t>
      </w:r>
      <w:r>
        <w:rPr>
          <w:color w:val="231F20"/>
          <w:spacing w:val="-4"/>
        </w:rPr>
        <w:t xml:space="preserve"> </w:t>
      </w:r>
      <w:r>
        <w:rPr>
          <w:color w:val="231F20"/>
          <w:spacing w:val="-2"/>
        </w:rPr>
        <w:t>spending.</w:t>
      </w:r>
    </w:p>
    <w:p w14:paraId="444348E0" w14:textId="77777777" w:rsidR="0069539B" w:rsidRDefault="0069539B">
      <w:pPr>
        <w:pStyle w:val="BodyText"/>
        <w:spacing w:before="4"/>
        <w:rPr>
          <w:sz w:val="15"/>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568"/>
        <w:gridCol w:w="3534"/>
        <w:gridCol w:w="3874"/>
        <w:gridCol w:w="2740"/>
        <w:gridCol w:w="2702"/>
      </w:tblGrid>
      <w:tr w:rsidR="0069539B" w14:paraId="47865464" w14:textId="77777777" w:rsidTr="661B7E71">
        <w:trPr>
          <w:trHeight w:val="1103"/>
        </w:trPr>
        <w:tc>
          <w:tcPr>
            <w:tcW w:w="2568" w:type="dxa"/>
          </w:tcPr>
          <w:p w14:paraId="644F92D6" w14:textId="77777777" w:rsidR="0069539B" w:rsidRDefault="00FD26C0">
            <w:pPr>
              <w:pStyle w:val="TableParagraph"/>
              <w:spacing w:before="18" w:line="235" w:lineRule="auto"/>
              <w:ind w:right="162"/>
              <w:rPr>
                <w:b/>
                <w:sz w:val="28"/>
              </w:rPr>
            </w:pPr>
            <w:r>
              <w:rPr>
                <w:b/>
                <w:color w:val="231F20"/>
                <w:sz w:val="28"/>
              </w:rPr>
              <w:t>Action – what are you</w:t>
            </w:r>
            <w:r>
              <w:rPr>
                <w:b/>
                <w:color w:val="231F20"/>
                <w:spacing w:val="-15"/>
                <w:sz w:val="28"/>
              </w:rPr>
              <w:t xml:space="preserve"> </w:t>
            </w:r>
            <w:r>
              <w:rPr>
                <w:b/>
                <w:color w:val="231F20"/>
                <w:sz w:val="28"/>
              </w:rPr>
              <w:t>planning</w:t>
            </w:r>
            <w:r>
              <w:rPr>
                <w:b/>
                <w:color w:val="231F20"/>
                <w:spacing w:val="-16"/>
                <w:sz w:val="28"/>
              </w:rPr>
              <w:t xml:space="preserve"> </w:t>
            </w:r>
            <w:r>
              <w:rPr>
                <w:b/>
                <w:color w:val="231F20"/>
                <w:sz w:val="28"/>
              </w:rPr>
              <w:t>to</w:t>
            </w:r>
            <w:r>
              <w:rPr>
                <w:b/>
                <w:color w:val="231F20"/>
                <w:spacing w:val="-15"/>
                <w:sz w:val="28"/>
              </w:rPr>
              <w:t xml:space="preserve"> </w:t>
            </w:r>
            <w:r>
              <w:rPr>
                <w:b/>
                <w:color w:val="231F20"/>
                <w:sz w:val="28"/>
              </w:rPr>
              <w:t>do</w:t>
            </w:r>
          </w:p>
        </w:tc>
        <w:tc>
          <w:tcPr>
            <w:tcW w:w="3534" w:type="dxa"/>
          </w:tcPr>
          <w:p w14:paraId="5BC1174C" w14:textId="77777777" w:rsidR="0069539B" w:rsidRDefault="00FD26C0">
            <w:pPr>
              <w:pStyle w:val="TableParagraph"/>
              <w:spacing w:before="18" w:line="235" w:lineRule="auto"/>
              <w:ind w:left="79" w:right="131"/>
              <w:rPr>
                <w:b/>
                <w:sz w:val="28"/>
              </w:rPr>
            </w:pPr>
            <w:r>
              <w:rPr>
                <w:b/>
                <w:color w:val="231F20"/>
                <w:sz w:val="28"/>
              </w:rPr>
              <w:t>Who</w:t>
            </w:r>
            <w:r>
              <w:rPr>
                <w:b/>
                <w:color w:val="231F20"/>
                <w:spacing w:val="-13"/>
                <w:sz w:val="28"/>
              </w:rPr>
              <w:t xml:space="preserve"> </w:t>
            </w:r>
            <w:r>
              <w:rPr>
                <w:b/>
                <w:color w:val="231F20"/>
                <w:sz w:val="28"/>
              </w:rPr>
              <w:t>does</w:t>
            </w:r>
            <w:r>
              <w:rPr>
                <w:b/>
                <w:color w:val="231F20"/>
                <w:spacing w:val="-13"/>
                <w:sz w:val="28"/>
              </w:rPr>
              <w:t xml:space="preserve"> </w:t>
            </w:r>
            <w:r>
              <w:rPr>
                <w:b/>
                <w:color w:val="231F20"/>
                <w:sz w:val="28"/>
              </w:rPr>
              <w:t>this</w:t>
            </w:r>
            <w:r>
              <w:rPr>
                <w:b/>
                <w:color w:val="231F20"/>
                <w:spacing w:val="-13"/>
                <w:sz w:val="28"/>
              </w:rPr>
              <w:t xml:space="preserve"> </w:t>
            </w:r>
            <w:r>
              <w:rPr>
                <w:b/>
                <w:color w:val="231F20"/>
                <w:sz w:val="28"/>
              </w:rPr>
              <w:t xml:space="preserve">action </w:t>
            </w:r>
            <w:r>
              <w:rPr>
                <w:b/>
                <w:color w:val="231F20"/>
                <w:spacing w:val="-2"/>
                <w:sz w:val="28"/>
              </w:rPr>
              <w:t>impact?</w:t>
            </w:r>
          </w:p>
        </w:tc>
        <w:tc>
          <w:tcPr>
            <w:tcW w:w="3874" w:type="dxa"/>
          </w:tcPr>
          <w:p w14:paraId="19A7AC9B" w14:textId="77777777" w:rsidR="0069539B" w:rsidRDefault="00FD26C0">
            <w:pPr>
              <w:pStyle w:val="TableParagraph"/>
              <w:ind w:left="79"/>
              <w:rPr>
                <w:b/>
                <w:sz w:val="28"/>
              </w:rPr>
            </w:pPr>
            <w:r>
              <w:rPr>
                <w:b/>
                <w:color w:val="231F20"/>
                <w:sz w:val="28"/>
              </w:rPr>
              <w:t>Key</w:t>
            </w:r>
            <w:r>
              <w:rPr>
                <w:b/>
                <w:color w:val="231F20"/>
                <w:spacing w:val="-11"/>
                <w:sz w:val="28"/>
              </w:rPr>
              <w:t xml:space="preserve"> </w:t>
            </w:r>
            <w:r>
              <w:rPr>
                <w:b/>
                <w:color w:val="231F20"/>
                <w:sz w:val="28"/>
              </w:rPr>
              <w:t>indicator</w:t>
            </w:r>
            <w:r>
              <w:rPr>
                <w:b/>
                <w:color w:val="231F20"/>
                <w:spacing w:val="-10"/>
                <w:sz w:val="28"/>
              </w:rPr>
              <w:t xml:space="preserve"> </w:t>
            </w:r>
            <w:r>
              <w:rPr>
                <w:b/>
                <w:color w:val="231F20"/>
                <w:sz w:val="28"/>
              </w:rPr>
              <w:t>to</w:t>
            </w:r>
            <w:r>
              <w:rPr>
                <w:b/>
                <w:color w:val="231F20"/>
                <w:spacing w:val="-8"/>
                <w:sz w:val="28"/>
              </w:rPr>
              <w:t xml:space="preserve"> </w:t>
            </w:r>
            <w:r>
              <w:rPr>
                <w:b/>
                <w:color w:val="231F20"/>
                <w:spacing w:val="-4"/>
                <w:sz w:val="28"/>
              </w:rPr>
              <w:t>meet</w:t>
            </w:r>
          </w:p>
        </w:tc>
        <w:tc>
          <w:tcPr>
            <w:tcW w:w="2740" w:type="dxa"/>
          </w:tcPr>
          <w:p w14:paraId="509582A9" w14:textId="77777777" w:rsidR="0069539B" w:rsidRDefault="00FD26C0">
            <w:pPr>
              <w:pStyle w:val="TableParagraph"/>
              <w:spacing w:before="18" w:line="235" w:lineRule="auto"/>
              <w:ind w:left="79"/>
              <w:rPr>
                <w:b/>
                <w:sz w:val="28"/>
              </w:rPr>
            </w:pPr>
            <w:r>
              <w:rPr>
                <w:b/>
                <w:color w:val="231F20"/>
                <w:sz w:val="28"/>
              </w:rPr>
              <w:t>Impacts and how sustainability</w:t>
            </w:r>
            <w:r>
              <w:rPr>
                <w:b/>
                <w:color w:val="231F20"/>
                <w:spacing w:val="-16"/>
                <w:sz w:val="28"/>
              </w:rPr>
              <w:t xml:space="preserve"> </w:t>
            </w:r>
            <w:r>
              <w:rPr>
                <w:b/>
                <w:color w:val="231F20"/>
                <w:sz w:val="28"/>
              </w:rPr>
              <w:t>will</w:t>
            </w:r>
            <w:r>
              <w:rPr>
                <w:b/>
                <w:color w:val="231F20"/>
                <w:spacing w:val="-16"/>
                <w:sz w:val="28"/>
              </w:rPr>
              <w:t xml:space="preserve"> </w:t>
            </w:r>
            <w:r>
              <w:rPr>
                <w:b/>
                <w:color w:val="231F20"/>
                <w:sz w:val="28"/>
              </w:rPr>
              <w:t xml:space="preserve">be </w:t>
            </w:r>
            <w:r>
              <w:rPr>
                <w:b/>
                <w:color w:val="231F20"/>
                <w:spacing w:val="-2"/>
                <w:sz w:val="28"/>
              </w:rPr>
              <w:t>achieved?</w:t>
            </w:r>
          </w:p>
        </w:tc>
        <w:tc>
          <w:tcPr>
            <w:tcW w:w="2702" w:type="dxa"/>
          </w:tcPr>
          <w:p w14:paraId="12C26AC2" w14:textId="77777777" w:rsidR="0069539B" w:rsidRDefault="00FD26C0">
            <w:pPr>
              <w:pStyle w:val="TableParagraph"/>
              <w:spacing w:before="18" w:line="235" w:lineRule="auto"/>
              <w:ind w:left="79" w:right="93"/>
              <w:rPr>
                <w:b/>
                <w:sz w:val="28"/>
              </w:rPr>
            </w:pPr>
            <w:r>
              <w:rPr>
                <w:b/>
                <w:color w:val="231F20"/>
                <w:sz w:val="28"/>
              </w:rPr>
              <w:t>Cost</w:t>
            </w:r>
            <w:r>
              <w:rPr>
                <w:b/>
                <w:color w:val="231F20"/>
                <w:spacing w:val="-16"/>
                <w:sz w:val="28"/>
              </w:rPr>
              <w:t xml:space="preserve"> </w:t>
            </w:r>
            <w:r>
              <w:rPr>
                <w:b/>
                <w:color w:val="231F20"/>
                <w:sz w:val="28"/>
              </w:rPr>
              <w:t>linked</w:t>
            </w:r>
            <w:r>
              <w:rPr>
                <w:b/>
                <w:color w:val="231F20"/>
                <w:spacing w:val="-16"/>
                <w:sz w:val="28"/>
              </w:rPr>
              <w:t xml:space="preserve"> </w:t>
            </w:r>
            <w:r>
              <w:rPr>
                <w:b/>
                <w:color w:val="231F20"/>
                <w:sz w:val="28"/>
              </w:rPr>
              <w:t>to</w:t>
            </w:r>
            <w:r>
              <w:rPr>
                <w:b/>
                <w:color w:val="231F20"/>
                <w:spacing w:val="-16"/>
                <w:sz w:val="28"/>
              </w:rPr>
              <w:t xml:space="preserve"> </w:t>
            </w:r>
            <w:r>
              <w:rPr>
                <w:b/>
                <w:color w:val="231F20"/>
                <w:sz w:val="28"/>
              </w:rPr>
              <w:t xml:space="preserve">the </w:t>
            </w:r>
            <w:r>
              <w:rPr>
                <w:b/>
                <w:color w:val="231F20"/>
                <w:spacing w:val="-2"/>
                <w:sz w:val="28"/>
              </w:rPr>
              <w:t>action</w:t>
            </w:r>
          </w:p>
        </w:tc>
      </w:tr>
      <w:tr w:rsidR="0069539B" w14:paraId="3C7B7123" w14:textId="77777777" w:rsidTr="661B7E71">
        <w:trPr>
          <w:trHeight w:val="7973"/>
        </w:trPr>
        <w:tc>
          <w:tcPr>
            <w:tcW w:w="2568" w:type="dxa"/>
          </w:tcPr>
          <w:p w14:paraId="087DEE85" w14:textId="7A21F3B5" w:rsidR="0069539B" w:rsidRDefault="3CDED6F2" w:rsidP="661B7E71">
            <w:pPr>
              <w:pStyle w:val="TableParagraph"/>
              <w:spacing w:before="18" w:line="235" w:lineRule="auto"/>
              <w:ind w:right="162"/>
              <w:rPr>
                <w:i/>
                <w:iCs/>
                <w:color w:val="4C4D4F"/>
                <w:sz w:val="28"/>
                <w:szCs w:val="28"/>
              </w:rPr>
            </w:pPr>
            <w:r w:rsidRPr="661B7E71">
              <w:rPr>
                <w:i/>
                <w:iCs/>
                <w:color w:val="4C4D4F"/>
                <w:sz w:val="28"/>
                <w:szCs w:val="28"/>
              </w:rPr>
              <w:t xml:space="preserve">Take part in Inspire Together </w:t>
            </w:r>
            <w:proofErr w:type="gramStart"/>
            <w:r w:rsidRPr="661B7E71">
              <w:rPr>
                <w:i/>
                <w:iCs/>
                <w:color w:val="4C4D4F"/>
                <w:sz w:val="28"/>
                <w:szCs w:val="28"/>
              </w:rPr>
              <w:t>competitions</w:t>
            </w:r>
            <w:proofErr w:type="gramEnd"/>
          </w:p>
          <w:p w14:paraId="3703E20D" w14:textId="7CCCC5FF" w:rsidR="0069539B" w:rsidRDefault="0069539B" w:rsidP="661B7E71">
            <w:pPr>
              <w:pStyle w:val="TableParagraph"/>
              <w:spacing w:before="18" w:line="235" w:lineRule="auto"/>
              <w:ind w:right="162"/>
              <w:rPr>
                <w:i/>
                <w:iCs/>
                <w:color w:val="4C4D4F"/>
                <w:sz w:val="28"/>
                <w:szCs w:val="28"/>
              </w:rPr>
            </w:pPr>
          </w:p>
          <w:p w14:paraId="434CC6D1" w14:textId="1E8A3713" w:rsidR="0069539B" w:rsidRDefault="0069539B" w:rsidP="661B7E71">
            <w:pPr>
              <w:pStyle w:val="TableParagraph"/>
              <w:spacing w:before="18" w:line="235" w:lineRule="auto"/>
              <w:ind w:right="162"/>
              <w:rPr>
                <w:i/>
                <w:iCs/>
                <w:color w:val="4C4D4F"/>
                <w:sz w:val="28"/>
                <w:szCs w:val="28"/>
              </w:rPr>
            </w:pPr>
          </w:p>
          <w:p w14:paraId="7E32ACDD" w14:textId="21B76051" w:rsidR="0069539B" w:rsidRDefault="0069539B" w:rsidP="661B7E71">
            <w:pPr>
              <w:pStyle w:val="TableParagraph"/>
              <w:spacing w:before="18" w:line="235" w:lineRule="auto"/>
              <w:ind w:right="162"/>
              <w:rPr>
                <w:i/>
                <w:iCs/>
                <w:color w:val="4C4D4F"/>
                <w:sz w:val="28"/>
                <w:szCs w:val="28"/>
              </w:rPr>
            </w:pPr>
          </w:p>
          <w:p w14:paraId="1641FE09" w14:textId="05D86C3B" w:rsidR="0069539B" w:rsidRDefault="0069539B" w:rsidP="661B7E71">
            <w:pPr>
              <w:pStyle w:val="TableParagraph"/>
              <w:spacing w:before="18" w:line="235" w:lineRule="auto"/>
              <w:ind w:right="162"/>
              <w:rPr>
                <w:i/>
                <w:iCs/>
                <w:color w:val="4C4D4F"/>
                <w:sz w:val="28"/>
                <w:szCs w:val="28"/>
              </w:rPr>
            </w:pPr>
          </w:p>
          <w:p w14:paraId="18657F83" w14:textId="0BD71C7C" w:rsidR="0069539B" w:rsidRDefault="0069539B" w:rsidP="661B7E71">
            <w:pPr>
              <w:pStyle w:val="TableParagraph"/>
              <w:spacing w:before="18" w:line="235" w:lineRule="auto"/>
              <w:ind w:right="162"/>
              <w:rPr>
                <w:i/>
                <w:iCs/>
                <w:color w:val="4C4D4F"/>
                <w:sz w:val="28"/>
                <w:szCs w:val="28"/>
              </w:rPr>
            </w:pPr>
          </w:p>
          <w:p w14:paraId="0F5FD854" w14:textId="4379663A" w:rsidR="0069539B" w:rsidRDefault="0069539B" w:rsidP="661B7E71">
            <w:pPr>
              <w:pStyle w:val="TableParagraph"/>
              <w:spacing w:before="18" w:line="235" w:lineRule="auto"/>
              <w:ind w:right="162"/>
              <w:rPr>
                <w:i/>
                <w:iCs/>
                <w:color w:val="4C4D4F"/>
                <w:sz w:val="28"/>
                <w:szCs w:val="28"/>
              </w:rPr>
            </w:pPr>
          </w:p>
          <w:p w14:paraId="6ED3B64D" w14:textId="06B83B55" w:rsidR="0069539B" w:rsidRDefault="0069539B" w:rsidP="661B7E71">
            <w:pPr>
              <w:pStyle w:val="TableParagraph"/>
              <w:spacing w:before="18" w:line="235" w:lineRule="auto"/>
              <w:ind w:right="162"/>
              <w:rPr>
                <w:i/>
                <w:iCs/>
                <w:color w:val="4C4D4F"/>
                <w:sz w:val="28"/>
                <w:szCs w:val="28"/>
              </w:rPr>
            </w:pPr>
          </w:p>
          <w:p w14:paraId="19ED6BC2" w14:textId="1FAA67F1" w:rsidR="0069539B" w:rsidRDefault="0069539B" w:rsidP="661B7E71">
            <w:pPr>
              <w:pStyle w:val="TableParagraph"/>
              <w:spacing w:before="18" w:line="235" w:lineRule="auto"/>
              <w:ind w:right="162"/>
              <w:rPr>
                <w:i/>
                <w:iCs/>
                <w:color w:val="4C4D4F"/>
                <w:sz w:val="28"/>
                <w:szCs w:val="28"/>
              </w:rPr>
            </w:pPr>
          </w:p>
          <w:p w14:paraId="6FF67902" w14:textId="27588314" w:rsidR="0069539B" w:rsidRDefault="0069539B" w:rsidP="661B7E71">
            <w:pPr>
              <w:pStyle w:val="TableParagraph"/>
              <w:spacing w:before="18" w:line="235" w:lineRule="auto"/>
              <w:ind w:right="162"/>
              <w:rPr>
                <w:i/>
                <w:iCs/>
                <w:color w:val="4C4D4F"/>
                <w:sz w:val="28"/>
                <w:szCs w:val="28"/>
              </w:rPr>
            </w:pPr>
          </w:p>
          <w:p w14:paraId="1AE670C1" w14:textId="24413BF3" w:rsidR="0069539B" w:rsidRDefault="0069539B" w:rsidP="661B7E71">
            <w:pPr>
              <w:pStyle w:val="TableParagraph"/>
              <w:spacing w:before="18" w:line="235" w:lineRule="auto"/>
              <w:ind w:right="162"/>
              <w:rPr>
                <w:i/>
                <w:iCs/>
                <w:color w:val="4C4D4F"/>
                <w:sz w:val="28"/>
                <w:szCs w:val="28"/>
              </w:rPr>
            </w:pPr>
          </w:p>
          <w:p w14:paraId="5957C9B5" w14:textId="329F357C" w:rsidR="0069539B" w:rsidRDefault="119CFBD5" w:rsidP="661B7E71">
            <w:pPr>
              <w:pStyle w:val="TableParagraph"/>
              <w:spacing w:before="18" w:line="235" w:lineRule="auto"/>
              <w:ind w:right="162"/>
              <w:rPr>
                <w:i/>
                <w:iCs/>
                <w:color w:val="4C4D4F"/>
                <w:sz w:val="28"/>
                <w:szCs w:val="28"/>
              </w:rPr>
            </w:pPr>
            <w:r w:rsidRPr="661B7E71">
              <w:rPr>
                <w:i/>
                <w:iCs/>
                <w:color w:val="4C4D4F"/>
                <w:sz w:val="28"/>
                <w:szCs w:val="28"/>
              </w:rPr>
              <w:t>Swimming Boosters</w:t>
            </w:r>
          </w:p>
          <w:p w14:paraId="733F1D14" w14:textId="0F88D86F" w:rsidR="0069539B" w:rsidRDefault="0069539B" w:rsidP="661B7E71">
            <w:pPr>
              <w:pStyle w:val="TableParagraph"/>
              <w:spacing w:before="18" w:line="235" w:lineRule="auto"/>
              <w:ind w:right="162"/>
              <w:rPr>
                <w:i/>
                <w:iCs/>
                <w:color w:val="4C4D4F"/>
                <w:sz w:val="28"/>
                <w:szCs w:val="28"/>
              </w:rPr>
            </w:pPr>
          </w:p>
          <w:p w14:paraId="3AA1E328" w14:textId="6739DD11" w:rsidR="0069539B" w:rsidRDefault="0069539B" w:rsidP="661B7E71">
            <w:pPr>
              <w:pStyle w:val="TableParagraph"/>
              <w:spacing w:before="18" w:line="235" w:lineRule="auto"/>
              <w:ind w:right="162"/>
              <w:rPr>
                <w:i/>
                <w:iCs/>
                <w:color w:val="4C4D4F"/>
                <w:sz w:val="28"/>
                <w:szCs w:val="28"/>
              </w:rPr>
            </w:pPr>
          </w:p>
          <w:p w14:paraId="05D8271F" w14:textId="57491ADB" w:rsidR="0069539B" w:rsidRDefault="0069539B" w:rsidP="661B7E71">
            <w:pPr>
              <w:pStyle w:val="TableParagraph"/>
              <w:spacing w:before="18" w:line="235" w:lineRule="auto"/>
              <w:ind w:right="162"/>
              <w:rPr>
                <w:i/>
                <w:iCs/>
                <w:color w:val="4C4D4F"/>
                <w:sz w:val="28"/>
                <w:szCs w:val="28"/>
              </w:rPr>
            </w:pPr>
          </w:p>
          <w:p w14:paraId="209B92CC" w14:textId="4E52DCCE" w:rsidR="0069539B" w:rsidRDefault="0069539B" w:rsidP="661B7E71">
            <w:pPr>
              <w:pStyle w:val="TableParagraph"/>
              <w:spacing w:before="18" w:line="235" w:lineRule="auto"/>
              <w:ind w:right="162"/>
              <w:rPr>
                <w:i/>
                <w:iCs/>
                <w:color w:val="4C4D4F"/>
                <w:sz w:val="28"/>
                <w:szCs w:val="28"/>
              </w:rPr>
            </w:pPr>
          </w:p>
          <w:p w14:paraId="264442B4" w14:textId="6A25E385" w:rsidR="0069539B" w:rsidRDefault="45E00242" w:rsidP="661B7E71">
            <w:pPr>
              <w:pStyle w:val="TableParagraph"/>
              <w:spacing w:before="18" w:line="235" w:lineRule="auto"/>
              <w:ind w:right="162"/>
              <w:rPr>
                <w:i/>
                <w:iCs/>
                <w:color w:val="4C4D4F"/>
                <w:sz w:val="28"/>
                <w:szCs w:val="28"/>
              </w:rPr>
            </w:pPr>
            <w:r w:rsidRPr="661B7E71">
              <w:rPr>
                <w:i/>
                <w:iCs/>
                <w:color w:val="4C4D4F"/>
                <w:sz w:val="28"/>
                <w:szCs w:val="28"/>
              </w:rPr>
              <w:t>Complete PE</w:t>
            </w:r>
          </w:p>
          <w:p w14:paraId="6D0FCDCC" w14:textId="68BF8BD6" w:rsidR="0069539B" w:rsidRDefault="0069539B" w:rsidP="661B7E71">
            <w:pPr>
              <w:pStyle w:val="TableParagraph"/>
              <w:spacing w:before="18" w:line="235" w:lineRule="auto"/>
              <w:ind w:right="162"/>
              <w:rPr>
                <w:i/>
                <w:iCs/>
                <w:color w:val="4C4D4F"/>
                <w:sz w:val="28"/>
                <w:szCs w:val="28"/>
              </w:rPr>
            </w:pPr>
          </w:p>
          <w:p w14:paraId="373442C7" w14:textId="372DEB32" w:rsidR="0069539B" w:rsidRDefault="0069539B" w:rsidP="661B7E71">
            <w:pPr>
              <w:pStyle w:val="TableParagraph"/>
              <w:spacing w:before="18" w:line="235" w:lineRule="auto"/>
              <w:ind w:right="162"/>
              <w:rPr>
                <w:i/>
                <w:iCs/>
                <w:color w:val="4C4D4F"/>
                <w:sz w:val="28"/>
                <w:szCs w:val="28"/>
              </w:rPr>
            </w:pPr>
          </w:p>
          <w:p w14:paraId="1A0B77E9" w14:textId="50D8FB8B" w:rsidR="0069539B" w:rsidRDefault="0069539B" w:rsidP="661B7E71">
            <w:pPr>
              <w:pStyle w:val="TableParagraph"/>
              <w:spacing w:before="18" w:line="235" w:lineRule="auto"/>
              <w:ind w:right="162"/>
              <w:rPr>
                <w:i/>
                <w:iCs/>
                <w:color w:val="4C4D4F"/>
                <w:sz w:val="28"/>
                <w:szCs w:val="28"/>
              </w:rPr>
            </w:pPr>
          </w:p>
          <w:p w14:paraId="39569B0D" w14:textId="18B2E492" w:rsidR="0069539B" w:rsidRDefault="0069539B" w:rsidP="661B7E71">
            <w:pPr>
              <w:pStyle w:val="TableParagraph"/>
              <w:spacing w:before="18" w:line="235" w:lineRule="auto"/>
              <w:ind w:right="162"/>
              <w:rPr>
                <w:i/>
                <w:iCs/>
                <w:color w:val="4C4D4F"/>
                <w:sz w:val="28"/>
                <w:szCs w:val="28"/>
              </w:rPr>
            </w:pPr>
          </w:p>
          <w:p w14:paraId="32BFE3F7" w14:textId="3C8A3828" w:rsidR="0069539B" w:rsidRDefault="0069539B" w:rsidP="661B7E71">
            <w:pPr>
              <w:pStyle w:val="TableParagraph"/>
              <w:spacing w:before="18" w:line="235" w:lineRule="auto"/>
              <w:ind w:right="162"/>
              <w:rPr>
                <w:i/>
                <w:iCs/>
                <w:color w:val="4C4D4F"/>
                <w:sz w:val="28"/>
                <w:szCs w:val="28"/>
              </w:rPr>
            </w:pPr>
          </w:p>
          <w:p w14:paraId="54450FDD" w14:textId="3463085C" w:rsidR="0069539B" w:rsidRDefault="3DBE961B" w:rsidP="661B7E71">
            <w:pPr>
              <w:pStyle w:val="TableParagraph"/>
              <w:spacing w:before="18" w:line="235" w:lineRule="auto"/>
              <w:ind w:right="162"/>
              <w:rPr>
                <w:i/>
                <w:iCs/>
                <w:color w:val="4C4D4F"/>
                <w:sz w:val="28"/>
                <w:szCs w:val="28"/>
              </w:rPr>
            </w:pPr>
            <w:r w:rsidRPr="661B7E71">
              <w:rPr>
                <w:i/>
                <w:iCs/>
                <w:color w:val="4C4D4F"/>
                <w:sz w:val="28"/>
                <w:szCs w:val="28"/>
              </w:rPr>
              <w:t>PE equipment</w:t>
            </w:r>
          </w:p>
          <w:p w14:paraId="42A8245C" w14:textId="5BB451DC" w:rsidR="0069539B" w:rsidRDefault="0069539B" w:rsidP="661B7E71">
            <w:pPr>
              <w:pStyle w:val="TableParagraph"/>
              <w:spacing w:before="18" w:line="235" w:lineRule="auto"/>
              <w:ind w:right="162"/>
              <w:rPr>
                <w:i/>
                <w:iCs/>
                <w:color w:val="4C4D4F"/>
                <w:sz w:val="28"/>
                <w:szCs w:val="28"/>
              </w:rPr>
            </w:pPr>
          </w:p>
          <w:p w14:paraId="1CD285FE" w14:textId="6CDE0BB5" w:rsidR="0069539B" w:rsidRDefault="0069539B" w:rsidP="661B7E71">
            <w:pPr>
              <w:pStyle w:val="TableParagraph"/>
              <w:spacing w:before="18" w:line="235" w:lineRule="auto"/>
              <w:ind w:right="162"/>
              <w:rPr>
                <w:i/>
                <w:iCs/>
                <w:color w:val="4C4D4F"/>
                <w:sz w:val="28"/>
                <w:szCs w:val="28"/>
              </w:rPr>
            </w:pPr>
          </w:p>
          <w:p w14:paraId="6FC71BC4" w14:textId="277778F0" w:rsidR="0069539B" w:rsidRDefault="0069539B" w:rsidP="661B7E71">
            <w:pPr>
              <w:pStyle w:val="TableParagraph"/>
              <w:spacing w:before="18" w:line="235" w:lineRule="auto"/>
              <w:ind w:right="162"/>
              <w:rPr>
                <w:i/>
                <w:iCs/>
                <w:color w:val="4C4D4F"/>
                <w:sz w:val="28"/>
                <w:szCs w:val="28"/>
              </w:rPr>
            </w:pPr>
          </w:p>
          <w:p w14:paraId="076057D9" w14:textId="6C3E55B8" w:rsidR="0069539B" w:rsidRDefault="1F93C448" w:rsidP="661B7E71">
            <w:pPr>
              <w:pStyle w:val="TableParagraph"/>
              <w:spacing w:before="18" w:line="235" w:lineRule="auto"/>
              <w:ind w:right="162"/>
              <w:rPr>
                <w:i/>
                <w:iCs/>
                <w:color w:val="4C4D4F"/>
                <w:sz w:val="28"/>
                <w:szCs w:val="28"/>
              </w:rPr>
            </w:pPr>
            <w:r w:rsidRPr="661B7E71">
              <w:rPr>
                <w:i/>
                <w:iCs/>
                <w:color w:val="4C4D4F"/>
                <w:sz w:val="28"/>
                <w:szCs w:val="28"/>
              </w:rPr>
              <w:t>Minibus</w:t>
            </w:r>
          </w:p>
        </w:tc>
        <w:tc>
          <w:tcPr>
            <w:tcW w:w="3534" w:type="dxa"/>
          </w:tcPr>
          <w:p w14:paraId="40A5618C" w14:textId="4356FD08" w:rsidR="0069539B" w:rsidRDefault="3CDED6F2" w:rsidP="661B7E71">
            <w:pPr>
              <w:pStyle w:val="TableParagraph"/>
              <w:spacing w:before="18" w:line="235" w:lineRule="auto"/>
              <w:ind w:left="79" w:right="131"/>
            </w:pPr>
            <w:r w:rsidRPr="661B7E71">
              <w:rPr>
                <w:i/>
                <w:iCs/>
                <w:color w:val="4C4D4F"/>
                <w:sz w:val="28"/>
                <w:szCs w:val="28"/>
              </w:rPr>
              <w:lastRenderedPageBreak/>
              <w:t>Completed by CF June 2024</w:t>
            </w:r>
          </w:p>
          <w:p w14:paraId="5AEC447F" w14:textId="220E2EE3" w:rsidR="0069539B" w:rsidRDefault="0069539B" w:rsidP="661B7E71">
            <w:pPr>
              <w:pStyle w:val="TableParagraph"/>
              <w:spacing w:before="18" w:line="235" w:lineRule="auto"/>
              <w:ind w:left="79" w:right="131"/>
              <w:rPr>
                <w:i/>
                <w:iCs/>
                <w:color w:val="4C4D4F"/>
                <w:sz w:val="28"/>
                <w:szCs w:val="28"/>
              </w:rPr>
            </w:pPr>
          </w:p>
          <w:p w14:paraId="4057BF01" w14:textId="4EDDEA1B" w:rsidR="0069539B" w:rsidRDefault="0069539B" w:rsidP="661B7E71">
            <w:pPr>
              <w:pStyle w:val="TableParagraph"/>
              <w:spacing w:before="18" w:line="235" w:lineRule="auto"/>
              <w:ind w:left="79" w:right="131"/>
              <w:rPr>
                <w:i/>
                <w:iCs/>
                <w:color w:val="4C4D4F"/>
                <w:sz w:val="28"/>
                <w:szCs w:val="28"/>
              </w:rPr>
            </w:pPr>
          </w:p>
          <w:p w14:paraId="7334B504" w14:textId="76C43DF1" w:rsidR="0069539B" w:rsidRDefault="0069539B" w:rsidP="661B7E71">
            <w:pPr>
              <w:pStyle w:val="TableParagraph"/>
              <w:spacing w:before="18" w:line="235" w:lineRule="auto"/>
              <w:ind w:left="79" w:right="131"/>
              <w:rPr>
                <w:i/>
                <w:iCs/>
                <w:color w:val="4C4D4F"/>
                <w:sz w:val="28"/>
                <w:szCs w:val="28"/>
              </w:rPr>
            </w:pPr>
          </w:p>
          <w:p w14:paraId="2144D655" w14:textId="03DE9783" w:rsidR="0069539B" w:rsidRDefault="0069539B" w:rsidP="661B7E71">
            <w:pPr>
              <w:pStyle w:val="TableParagraph"/>
              <w:spacing w:before="18" w:line="235" w:lineRule="auto"/>
              <w:ind w:left="79" w:right="131"/>
              <w:rPr>
                <w:i/>
                <w:iCs/>
                <w:color w:val="4C4D4F"/>
                <w:sz w:val="28"/>
                <w:szCs w:val="28"/>
              </w:rPr>
            </w:pPr>
          </w:p>
          <w:p w14:paraId="27B232C6" w14:textId="7A31C785" w:rsidR="0069539B" w:rsidRDefault="0069539B" w:rsidP="661B7E71">
            <w:pPr>
              <w:pStyle w:val="TableParagraph"/>
              <w:spacing w:before="18" w:line="235" w:lineRule="auto"/>
              <w:ind w:left="79" w:right="131"/>
              <w:rPr>
                <w:i/>
                <w:iCs/>
                <w:color w:val="4C4D4F"/>
                <w:sz w:val="28"/>
                <w:szCs w:val="28"/>
              </w:rPr>
            </w:pPr>
          </w:p>
          <w:p w14:paraId="2B7E5B1C" w14:textId="5C1D517F" w:rsidR="0069539B" w:rsidRDefault="0069539B" w:rsidP="661B7E71">
            <w:pPr>
              <w:pStyle w:val="TableParagraph"/>
              <w:spacing w:before="18" w:line="235" w:lineRule="auto"/>
              <w:ind w:left="79" w:right="131"/>
              <w:rPr>
                <w:i/>
                <w:iCs/>
                <w:color w:val="4C4D4F"/>
                <w:sz w:val="28"/>
                <w:szCs w:val="28"/>
              </w:rPr>
            </w:pPr>
          </w:p>
          <w:p w14:paraId="27BA2BB8" w14:textId="73661441" w:rsidR="0069539B" w:rsidRDefault="0069539B" w:rsidP="661B7E71">
            <w:pPr>
              <w:pStyle w:val="TableParagraph"/>
              <w:spacing w:before="18" w:line="235" w:lineRule="auto"/>
              <w:ind w:left="79" w:right="131"/>
              <w:rPr>
                <w:i/>
                <w:iCs/>
                <w:color w:val="4C4D4F"/>
                <w:sz w:val="28"/>
                <w:szCs w:val="28"/>
              </w:rPr>
            </w:pPr>
          </w:p>
          <w:p w14:paraId="40964C69" w14:textId="6838B29B" w:rsidR="0069539B" w:rsidRDefault="0069539B" w:rsidP="661B7E71">
            <w:pPr>
              <w:pStyle w:val="TableParagraph"/>
              <w:spacing w:before="18" w:line="235" w:lineRule="auto"/>
              <w:ind w:left="79" w:right="131"/>
              <w:rPr>
                <w:i/>
                <w:iCs/>
                <w:color w:val="4C4D4F"/>
                <w:sz w:val="28"/>
                <w:szCs w:val="28"/>
              </w:rPr>
            </w:pPr>
          </w:p>
          <w:p w14:paraId="18507A58" w14:textId="25C3A384" w:rsidR="0069539B" w:rsidRDefault="0069539B" w:rsidP="661B7E71">
            <w:pPr>
              <w:pStyle w:val="TableParagraph"/>
              <w:spacing w:before="18" w:line="235" w:lineRule="auto"/>
              <w:ind w:left="79" w:right="131"/>
              <w:rPr>
                <w:i/>
                <w:iCs/>
                <w:color w:val="4C4D4F"/>
                <w:sz w:val="28"/>
                <w:szCs w:val="28"/>
              </w:rPr>
            </w:pPr>
          </w:p>
          <w:p w14:paraId="2958A2B3" w14:textId="126770DA" w:rsidR="0069539B" w:rsidRDefault="0069539B" w:rsidP="661B7E71">
            <w:pPr>
              <w:pStyle w:val="TableParagraph"/>
              <w:spacing w:before="18" w:line="235" w:lineRule="auto"/>
              <w:ind w:left="79" w:right="131"/>
              <w:rPr>
                <w:i/>
                <w:iCs/>
                <w:color w:val="4C4D4F"/>
                <w:sz w:val="28"/>
                <w:szCs w:val="28"/>
              </w:rPr>
            </w:pPr>
          </w:p>
          <w:p w14:paraId="77853717" w14:textId="4B59A339" w:rsidR="0069539B" w:rsidRDefault="0069539B" w:rsidP="661B7E71">
            <w:pPr>
              <w:pStyle w:val="TableParagraph"/>
              <w:spacing w:before="18" w:line="235" w:lineRule="auto"/>
              <w:ind w:left="79" w:right="131"/>
              <w:rPr>
                <w:i/>
                <w:iCs/>
                <w:color w:val="4C4D4F"/>
                <w:sz w:val="28"/>
                <w:szCs w:val="28"/>
              </w:rPr>
            </w:pPr>
          </w:p>
          <w:p w14:paraId="634B54D2" w14:textId="2182663E" w:rsidR="0069539B" w:rsidRDefault="0069539B" w:rsidP="661B7E71">
            <w:pPr>
              <w:pStyle w:val="TableParagraph"/>
              <w:spacing w:before="18" w:line="235" w:lineRule="auto"/>
              <w:ind w:left="79" w:right="131"/>
              <w:rPr>
                <w:i/>
                <w:iCs/>
                <w:color w:val="4C4D4F"/>
                <w:sz w:val="28"/>
                <w:szCs w:val="28"/>
              </w:rPr>
            </w:pPr>
          </w:p>
          <w:p w14:paraId="2612D05C" w14:textId="7D569E73" w:rsidR="0069539B" w:rsidRDefault="6568FB49" w:rsidP="661B7E71">
            <w:pPr>
              <w:pStyle w:val="TableParagraph"/>
              <w:spacing w:before="18" w:line="235" w:lineRule="auto"/>
              <w:ind w:left="79" w:right="131"/>
            </w:pPr>
            <w:r w:rsidRPr="661B7E71">
              <w:rPr>
                <w:i/>
                <w:iCs/>
                <w:color w:val="4C4D4F"/>
                <w:sz w:val="28"/>
                <w:szCs w:val="28"/>
              </w:rPr>
              <w:t>Completed by CF June 2024</w:t>
            </w:r>
          </w:p>
          <w:p w14:paraId="5BD2D311" w14:textId="77159A00" w:rsidR="0069539B" w:rsidRDefault="0069539B" w:rsidP="661B7E71">
            <w:pPr>
              <w:pStyle w:val="TableParagraph"/>
              <w:spacing w:before="18" w:line="235" w:lineRule="auto"/>
              <w:ind w:left="79" w:right="131"/>
              <w:rPr>
                <w:i/>
                <w:iCs/>
                <w:color w:val="4C4D4F"/>
                <w:sz w:val="28"/>
                <w:szCs w:val="28"/>
              </w:rPr>
            </w:pPr>
          </w:p>
          <w:p w14:paraId="64314D43" w14:textId="750B8FE8" w:rsidR="0069539B" w:rsidRDefault="0069539B" w:rsidP="661B7E71">
            <w:pPr>
              <w:pStyle w:val="TableParagraph"/>
              <w:spacing w:before="18" w:line="235" w:lineRule="auto"/>
              <w:ind w:left="79" w:right="131"/>
              <w:rPr>
                <w:i/>
                <w:iCs/>
                <w:color w:val="4C4D4F"/>
                <w:sz w:val="28"/>
                <w:szCs w:val="28"/>
              </w:rPr>
            </w:pPr>
          </w:p>
          <w:p w14:paraId="45B9570D" w14:textId="503D3590" w:rsidR="0069539B" w:rsidRDefault="0069539B" w:rsidP="661B7E71">
            <w:pPr>
              <w:pStyle w:val="TableParagraph"/>
              <w:spacing w:before="18" w:line="235" w:lineRule="auto"/>
              <w:ind w:left="79" w:right="131"/>
              <w:rPr>
                <w:i/>
                <w:iCs/>
                <w:color w:val="4C4D4F"/>
                <w:sz w:val="28"/>
                <w:szCs w:val="28"/>
              </w:rPr>
            </w:pPr>
          </w:p>
          <w:p w14:paraId="36997FA0" w14:textId="34750B61" w:rsidR="0069539B" w:rsidRDefault="0069539B" w:rsidP="661B7E71">
            <w:pPr>
              <w:pStyle w:val="TableParagraph"/>
              <w:spacing w:before="18" w:line="235" w:lineRule="auto"/>
              <w:ind w:left="79" w:right="131"/>
              <w:rPr>
                <w:i/>
                <w:iCs/>
                <w:color w:val="4C4D4F"/>
                <w:sz w:val="28"/>
                <w:szCs w:val="28"/>
              </w:rPr>
            </w:pPr>
          </w:p>
          <w:p w14:paraId="0A590CA2" w14:textId="7D569E73" w:rsidR="0069539B" w:rsidRDefault="6568FB49" w:rsidP="661B7E71">
            <w:pPr>
              <w:pStyle w:val="TableParagraph"/>
              <w:spacing w:before="18" w:line="235" w:lineRule="auto"/>
              <w:ind w:left="79" w:right="131"/>
            </w:pPr>
            <w:r w:rsidRPr="661B7E71">
              <w:rPr>
                <w:i/>
                <w:iCs/>
                <w:color w:val="4C4D4F"/>
                <w:sz w:val="28"/>
                <w:szCs w:val="28"/>
              </w:rPr>
              <w:t>Completed by CF June 2024</w:t>
            </w:r>
          </w:p>
          <w:p w14:paraId="64A92398" w14:textId="2E80CC11" w:rsidR="0069539B" w:rsidRDefault="0069539B" w:rsidP="661B7E71">
            <w:pPr>
              <w:pStyle w:val="TableParagraph"/>
              <w:spacing w:before="18" w:line="235" w:lineRule="auto"/>
              <w:ind w:left="79" w:right="131"/>
              <w:rPr>
                <w:i/>
                <w:iCs/>
                <w:color w:val="4C4D4F"/>
                <w:sz w:val="28"/>
                <w:szCs w:val="28"/>
              </w:rPr>
            </w:pPr>
          </w:p>
          <w:p w14:paraId="5C06DBD2" w14:textId="79B261A7" w:rsidR="0069539B" w:rsidRDefault="0069539B" w:rsidP="661B7E71">
            <w:pPr>
              <w:pStyle w:val="TableParagraph"/>
              <w:spacing w:before="18" w:line="235" w:lineRule="auto"/>
              <w:ind w:left="79" w:right="131"/>
              <w:rPr>
                <w:i/>
                <w:iCs/>
                <w:color w:val="4C4D4F"/>
                <w:sz w:val="28"/>
                <w:szCs w:val="28"/>
              </w:rPr>
            </w:pPr>
          </w:p>
          <w:p w14:paraId="3977330E" w14:textId="6E05CD32" w:rsidR="0069539B" w:rsidRDefault="0069539B" w:rsidP="661B7E71">
            <w:pPr>
              <w:pStyle w:val="TableParagraph"/>
              <w:spacing w:before="18" w:line="235" w:lineRule="auto"/>
              <w:ind w:left="79" w:right="131"/>
              <w:rPr>
                <w:i/>
                <w:iCs/>
                <w:color w:val="4C4D4F"/>
                <w:sz w:val="28"/>
                <w:szCs w:val="28"/>
              </w:rPr>
            </w:pPr>
          </w:p>
          <w:p w14:paraId="1E77121D" w14:textId="457FBBA4" w:rsidR="0069539B" w:rsidRDefault="0069539B" w:rsidP="661B7E71">
            <w:pPr>
              <w:pStyle w:val="TableParagraph"/>
              <w:spacing w:before="18" w:line="235" w:lineRule="auto"/>
              <w:ind w:left="79" w:right="131"/>
              <w:rPr>
                <w:i/>
                <w:iCs/>
                <w:color w:val="4C4D4F"/>
                <w:sz w:val="28"/>
                <w:szCs w:val="28"/>
              </w:rPr>
            </w:pPr>
          </w:p>
          <w:p w14:paraId="6DA25327" w14:textId="761B54A2" w:rsidR="0069539B" w:rsidRDefault="0069539B" w:rsidP="661B7E71">
            <w:pPr>
              <w:pStyle w:val="TableParagraph"/>
              <w:spacing w:before="18" w:line="235" w:lineRule="auto"/>
              <w:ind w:left="79" w:right="131"/>
              <w:rPr>
                <w:i/>
                <w:iCs/>
                <w:color w:val="4C4D4F"/>
                <w:sz w:val="28"/>
                <w:szCs w:val="28"/>
              </w:rPr>
            </w:pPr>
          </w:p>
          <w:p w14:paraId="22F1BA25" w14:textId="7C6A4A03" w:rsidR="0069539B" w:rsidRDefault="6568FB49" w:rsidP="661B7E71">
            <w:pPr>
              <w:pStyle w:val="TableParagraph"/>
              <w:spacing w:before="18" w:line="235" w:lineRule="auto"/>
              <w:ind w:left="79" w:right="131"/>
              <w:rPr>
                <w:i/>
                <w:iCs/>
                <w:color w:val="4C4D4F"/>
                <w:sz w:val="28"/>
                <w:szCs w:val="28"/>
              </w:rPr>
            </w:pPr>
            <w:r w:rsidRPr="661B7E71">
              <w:rPr>
                <w:i/>
                <w:iCs/>
                <w:color w:val="4C4D4F"/>
                <w:sz w:val="28"/>
                <w:szCs w:val="28"/>
              </w:rPr>
              <w:t>To be completed by JM/DS throughout the year</w:t>
            </w:r>
          </w:p>
          <w:p w14:paraId="2199E41E" w14:textId="3829D3D6" w:rsidR="0069539B" w:rsidRDefault="0069539B" w:rsidP="661B7E71">
            <w:pPr>
              <w:pStyle w:val="TableParagraph"/>
              <w:spacing w:before="18" w:line="235" w:lineRule="auto"/>
              <w:ind w:left="79" w:right="131"/>
              <w:rPr>
                <w:i/>
                <w:iCs/>
                <w:color w:val="4C4D4F"/>
                <w:sz w:val="28"/>
                <w:szCs w:val="28"/>
              </w:rPr>
            </w:pPr>
          </w:p>
          <w:p w14:paraId="1538E156" w14:textId="6425B38F" w:rsidR="0069539B" w:rsidRDefault="0069539B" w:rsidP="661B7E71">
            <w:pPr>
              <w:pStyle w:val="TableParagraph"/>
              <w:spacing w:before="18" w:line="235" w:lineRule="auto"/>
              <w:ind w:left="79" w:right="131"/>
              <w:rPr>
                <w:i/>
                <w:iCs/>
                <w:color w:val="4C4D4F"/>
                <w:sz w:val="28"/>
                <w:szCs w:val="28"/>
              </w:rPr>
            </w:pPr>
          </w:p>
          <w:p w14:paraId="30B3E028" w14:textId="2D73F714" w:rsidR="0069539B" w:rsidRDefault="6568FB49" w:rsidP="661B7E71">
            <w:pPr>
              <w:pStyle w:val="TableParagraph"/>
              <w:spacing w:before="18" w:line="235" w:lineRule="auto"/>
              <w:ind w:left="79" w:right="131"/>
              <w:rPr>
                <w:i/>
                <w:iCs/>
                <w:color w:val="4C4D4F"/>
                <w:sz w:val="28"/>
                <w:szCs w:val="28"/>
              </w:rPr>
            </w:pPr>
            <w:r w:rsidRPr="661B7E71">
              <w:rPr>
                <w:i/>
                <w:iCs/>
                <w:color w:val="4C4D4F"/>
                <w:sz w:val="28"/>
                <w:szCs w:val="28"/>
              </w:rPr>
              <w:t>To be completed by MG</w:t>
            </w:r>
          </w:p>
        </w:tc>
        <w:tc>
          <w:tcPr>
            <w:tcW w:w="3874" w:type="dxa"/>
          </w:tcPr>
          <w:p w14:paraId="333E5BD1" w14:textId="405F9F11" w:rsidR="0069539B" w:rsidRDefault="5F257A98" w:rsidP="661B7E71">
            <w:pPr>
              <w:pStyle w:val="TableParagraph"/>
              <w:spacing w:before="18" w:line="235" w:lineRule="auto"/>
              <w:ind w:left="79" w:right="206"/>
              <w:rPr>
                <w:i/>
                <w:iCs/>
                <w:color w:val="4C4D4F"/>
                <w:sz w:val="28"/>
                <w:szCs w:val="28"/>
              </w:rPr>
            </w:pPr>
            <w:r w:rsidRPr="661B7E71">
              <w:rPr>
                <w:i/>
                <w:iCs/>
                <w:color w:val="4C4D4F"/>
                <w:sz w:val="28"/>
                <w:szCs w:val="28"/>
              </w:rPr>
              <w:lastRenderedPageBreak/>
              <w:t>Key Indicator 5 – Increased participation in compet</w:t>
            </w:r>
            <w:r w:rsidR="40940276" w:rsidRPr="661B7E71">
              <w:rPr>
                <w:i/>
                <w:iCs/>
                <w:color w:val="4C4D4F"/>
                <w:sz w:val="28"/>
                <w:szCs w:val="28"/>
              </w:rPr>
              <w:t>i</w:t>
            </w:r>
            <w:r w:rsidRPr="661B7E71">
              <w:rPr>
                <w:i/>
                <w:iCs/>
                <w:color w:val="4C4D4F"/>
                <w:sz w:val="28"/>
                <w:szCs w:val="28"/>
              </w:rPr>
              <w:t>tive sport.</w:t>
            </w:r>
          </w:p>
          <w:p w14:paraId="1C2ACBB3" w14:textId="70FC5582" w:rsidR="661B7E71" w:rsidRDefault="661B7E71" w:rsidP="661B7E71">
            <w:pPr>
              <w:pStyle w:val="TableParagraph"/>
              <w:spacing w:before="18" w:line="235" w:lineRule="auto"/>
              <w:ind w:left="79" w:right="206"/>
              <w:rPr>
                <w:i/>
                <w:iCs/>
                <w:color w:val="4C4D4F"/>
                <w:sz w:val="28"/>
                <w:szCs w:val="28"/>
              </w:rPr>
            </w:pPr>
          </w:p>
          <w:p w14:paraId="017D73E3" w14:textId="58330164" w:rsidR="0069539B" w:rsidRDefault="0069539B" w:rsidP="661B7E71">
            <w:pPr>
              <w:pStyle w:val="TableParagraph"/>
              <w:spacing w:before="0" w:line="235" w:lineRule="auto"/>
              <w:ind w:left="0" w:right="206"/>
              <w:rPr>
                <w:i/>
                <w:iCs/>
                <w:color w:val="4C4D4F"/>
                <w:sz w:val="28"/>
                <w:szCs w:val="28"/>
              </w:rPr>
            </w:pPr>
          </w:p>
          <w:p w14:paraId="61B33DE0" w14:textId="17D03D17" w:rsidR="0069539B" w:rsidRDefault="0069539B" w:rsidP="661B7E71">
            <w:pPr>
              <w:pStyle w:val="TableParagraph"/>
              <w:spacing w:before="0" w:line="235" w:lineRule="auto"/>
              <w:ind w:left="0" w:right="206"/>
              <w:rPr>
                <w:i/>
                <w:iCs/>
                <w:color w:val="4C4D4F"/>
                <w:sz w:val="28"/>
                <w:szCs w:val="28"/>
              </w:rPr>
            </w:pPr>
          </w:p>
          <w:p w14:paraId="43376F2A" w14:textId="17CE5C9D" w:rsidR="0069539B" w:rsidRDefault="0069539B" w:rsidP="661B7E71">
            <w:pPr>
              <w:pStyle w:val="TableParagraph"/>
              <w:spacing w:before="0" w:line="235" w:lineRule="auto"/>
              <w:ind w:left="0" w:right="206"/>
              <w:rPr>
                <w:i/>
                <w:iCs/>
                <w:color w:val="4C4D4F"/>
                <w:sz w:val="28"/>
                <w:szCs w:val="28"/>
              </w:rPr>
            </w:pPr>
          </w:p>
          <w:p w14:paraId="62409F07" w14:textId="3814E888" w:rsidR="0069539B" w:rsidRDefault="0069539B" w:rsidP="661B7E71">
            <w:pPr>
              <w:pStyle w:val="TableParagraph"/>
              <w:spacing w:before="0" w:line="235" w:lineRule="auto"/>
              <w:ind w:left="0" w:right="206"/>
              <w:rPr>
                <w:i/>
                <w:iCs/>
                <w:color w:val="4C4D4F"/>
                <w:sz w:val="28"/>
                <w:szCs w:val="28"/>
              </w:rPr>
            </w:pPr>
          </w:p>
          <w:p w14:paraId="03523B3F" w14:textId="6AA458F8" w:rsidR="0069539B" w:rsidRDefault="0069539B" w:rsidP="661B7E71">
            <w:pPr>
              <w:pStyle w:val="TableParagraph"/>
              <w:spacing w:before="0" w:line="235" w:lineRule="auto"/>
              <w:ind w:left="0" w:right="206"/>
              <w:rPr>
                <w:i/>
                <w:iCs/>
                <w:color w:val="4C4D4F"/>
                <w:sz w:val="28"/>
                <w:szCs w:val="28"/>
              </w:rPr>
            </w:pPr>
          </w:p>
          <w:p w14:paraId="0B1ABEBF" w14:textId="4411C938" w:rsidR="0069539B" w:rsidRDefault="0069539B" w:rsidP="661B7E71">
            <w:pPr>
              <w:pStyle w:val="TableParagraph"/>
              <w:spacing w:before="0" w:line="235" w:lineRule="auto"/>
              <w:ind w:left="0" w:right="206"/>
              <w:rPr>
                <w:i/>
                <w:iCs/>
                <w:color w:val="4C4D4F"/>
                <w:sz w:val="28"/>
                <w:szCs w:val="28"/>
              </w:rPr>
            </w:pPr>
          </w:p>
          <w:p w14:paraId="5FF35255" w14:textId="0471B7FA" w:rsidR="0069539B" w:rsidRDefault="0069539B" w:rsidP="661B7E71">
            <w:pPr>
              <w:pStyle w:val="TableParagraph"/>
              <w:spacing w:before="0" w:line="235" w:lineRule="auto"/>
              <w:ind w:left="0" w:right="206"/>
              <w:rPr>
                <w:i/>
                <w:iCs/>
                <w:color w:val="4C4D4F"/>
                <w:sz w:val="28"/>
                <w:szCs w:val="28"/>
              </w:rPr>
            </w:pPr>
          </w:p>
          <w:p w14:paraId="6D702B2D" w14:textId="5DA4D1D3" w:rsidR="0069539B" w:rsidRDefault="0069539B" w:rsidP="661B7E71">
            <w:pPr>
              <w:pStyle w:val="TableParagraph"/>
              <w:spacing w:before="0" w:line="235" w:lineRule="auto"/>
              <w:ind w:left="0" w:right="206"/>
              <w:rPr>
                <w:i/>
                <w:iCs/>
                <w:color w:val="4C4D4F"/>
                <w:sz w:val="28"/>
                <w:szCs w:val="28"/>
              </w:rPr>
            </w:pPr>
          </w:p>
          <w:p w14:paraId="5A6F1149" w14:textId="18945C07" w:rsidR="0069539B" w:rsidRDefault="0069539B" w:rsidP="661B7E71">
            <w:pPr>
              <w:pStyle w:val="TableParagraph"/>
              <w:spacing w:before="0" w:line="235" w:lineRule="auto"/>
              <w:ind w:left="0" w:right="206"/>
              <w:rPr>
                <w:i/>
                <w:iCs/>
                <w:color w:val="4C4D4F"/>
                <w:sz w:val="28"/>
                <w:szCs w:val="28"/>
              </w:rPr>
            </w:pPr>
          </w:p>
          <w:p w14:paraId="0AC663F3" w14:textId="77777777" w:rsidR="0069539B" w:rsidRDefault="69C168F1" w:rsidP="661B7E71">
            <w:pPr>
              <w:pStyle w:val="TableParagraph"/>
              <w:spacing w:before="0" w:line="235" w:lineRule="auto"/>
              <w:ind w:left="0" w:right="206"/>
              <w:rPr>
                <w:i/>
                <w:iCs/>
                <w:color w:val="4C4D4F"/>
                <w:sz w:val="28"/>
                <w:szCs w:val="28"/>
              </w:rPr>
            </w:pPr>
            <w:r w:rsidRPr="661B7E71">
              <w:rPr>
                <w:i/>
                <w:iCs/>
                <w:color w:val="4C4D4F"/>
                <w:spacing w:val="-2"/>
                <w:sz w:val="28"/>
                <w:szCs w:val="28"/>
              </w:rPr>
              <w:t xml:space="preserve">Key Indicator 2 – The profile of PESSPA being raised across the school as a tool for whole school </w:t>
            </w:r>
            <w:proofErr w:type="gramStart"/>
            <w:r w:rsidRPr="661B7E71">
              <w:rPr>
                <w:i/>
                <w:iCs/>
                <w:color w:val="4C4D4F"/>
                <w:spacing w:val="-2"/>
                <w:sz w:val="28"/>
                <w:szCs w:val="28"/>
              </w:rPr>
              <w:t>improvement</w:t>
            </w:r>
            <w:proofErr w:type="gramEnd"/>
          </w:p>
          <w:p w14:paraId="0A54255B" w14:textId="5036776A" w:rsidR="0069539B" w:rsidRDefault="0069539B" w:rsidP="661B7E71">
            <w:pPr>
              <w:pStyle w:val="TableParagraph"/>
              <w:spacing w:before="0" w:line="235" w:lineRule="auto"/>
              <w:ind w:left="0" w:right="206"/>
              <w:rPr>
                <w:i/>
                <w:iCs/>
                <w:color w:val="4C4D4F"/>
                <w:sz w:val="28"/>
                <w:szCs w:val="28"/>
              </w:rPr>
            </w:pPr>
          </w:p>
          <w:p w14:paraId="38B98123" w14:textId="5D686596" w:rsidR="0069539B" w:rsidRDefault="0069539B" w:rsidP="661B7E71">
            <w:pPr>
              <w:pStyle w:val="TableParagraph"/>
              <w:spacing w:before="0" w:line="235" w:lineRule="auto"/>
              <w:ind w:left="0" w:right="206"/>
              <w:rPr>
                <w:i/>
                <w:iCs/>
                <w:color w:val="4C4D4F"/>
                <w:sz w:val="28"/>
                <w:szCs w:val="28"/>
              </w:rPr>
            </w:pPr>
          </w:p>
          <w:p w14:paraId="1FE1EBF2" w14:textId="232C5FE0" w:rsidR="0069539B" w:rsidRDefault="68850BB8" w:rsidP="661B7E71">
            <w:pPr>
              <w:pStyle w:val="TableParagraph"/>
              <w:spacing w:before="0" w:line="235" w:lineRule="auto"/>
              <w:ind w:left="0" w:right="206"/>
              <w:rPr>
                <w:i/>
                <w:iCs/>
                <w:color w:val="4C4D4F"/>
                <w:sz w:val="28"/>
                <w:szCs w:val="28"/>
              </w:rPr>
            </w:pPr>
            <w:r w:rsidRPr="661B7E71">
              <w:rPr>
                <w:i/>
                <w:iCs/>
                <w:color w:val="4C4D4F"/>
                <w:sz w:val="28"/>
                <w:szCs w:val="28"/>
              </w:rPr>
              <w:t>Key Indicator 3: Increased confidence, knowledge and skill of all staff in teaching PE and Sport</w:t>
            </w:r>
          </w:p>
          <w:p w14:paraId="14C5FBF2" w14:textId="101B4DC4" w:rsidR="0069539B" w:rsidRDefault="0069539B" w:rsidP="661B7E71">
            <w:pPr>
              <w:pStyle w:val="TableParagraph"/>
              <w:spacing w:before="0" w:line="235" w:lineRule="auto"/>
              <w:ind w:left="0" w:right="206"/>
              <w:rPr>
                <w:i/>
                <w:iCs/>
                <w:color w:val="4C4D4F"/>
                <w:sz w:val="28"/>
                <w:szCs w:val="28"/>
              </w:rPr>
            </w:pPr>
          </w:p>
          <w:p w14:paraId="7F32C748" w14:textId="681A0AEC" w:rsidR="0069539B" w:rsidRDefault="0069539B" w:rsidP="661B7E71">
            <w:pPr>
              <w:pStyle w:val="TableParagraph"/>
              <w:spacing w:before="18" w:line="235" w:lineRule="auto"/>
              <w:ind w:left="79" w:right="206"/>
              <w:rPr>
                <w:i/>
                <w:iCs/>
                <w:color w:val="4C4D4F"/>
                <w:sz w:val="28"/>
                <w:szCs w:val="28"/>
              </w:rPr>
            </w:pPr>
          </w:p>
          <w:p w14:paraId="5C4A83D1" w14:textId="405F9F11" w:rsidR="0069539B" w:rsidRDefault="3E6F44F2" w:rsidP="661B7E71">
            <w:pPr>
              <w:pStyle w:val="TableParagraph"/>
              <w:spacing w:before="18" w:line="235" w:lineRule="auto"/>
              <w:ind w:left="79" w:right="206"/>
              <w:rPr>
                <w:i/>
                <w:iCs/>
                <w:color w:val="4C4D4F"/>
                <w:sz w:val="28"/>
                <w:szCs w:val="28"/>
              </w:rPr>
            </w:pPr>
            <w:r w:rsidRPr="661B7E71">
              <w:rPr>
                <w:i/>
                <w:iCs/>
                <w:color w:val="4C4D4F"/>
                <w:sz w:val="28"/>
                <w:szCs w:val="28"/>
              </w:rPr>
              <w:t>Key Indicator 5 – Increased participation in competitive sport.</w:t>
            </w:r>
          </w:p>
          <w:p w14:paraId="0D3A98A1" w14:textId="57209D63" w:rsidR="0069539B" w:rsidRDefault="0069539B" w:rsidP="661B7E71">
            <w:pPr>
              <w:pStyle w:val="TableParagraph"/>
              <w:spacing w:before="0" w:line="235" w:lineRule="auto"/>
              <w:ind w:left="0" w:right="206"/>
              <w:rPr>
                <w:i/>
                <w:iCs/>
                <w:color w:val="4C4D4F"/>
                <w:sz w:val="28"/>
                <w:szCs w:val="28"/>
              </w:rPr>
            </w:pPr>
          </w:p>
          <w:p w14:paraId="1FDA7427" w14:textId="405F9F11" w:rsidR="0069539B" w:rsidRDefault="3E6F44F2" w:rsidP="661B7E71">
            <w:pPr>
              <w:pStyle w:val="TableParagraph"/>
              <w:spacing w:before="18" w:line="235" w:lineRule="auto"/>
              <w:ind w:left="79" w:right="206"/>
              <w:rPr>
                <w:i/>
                <w:iCs/>
                <w:color w:val="4C4D4F"/>
                <w:sz w:val="28"/>
                <w:szCs w:val="28"/>
              </w:rPr>
            </w:pPr>
            <w:r w:rsidRPr="661B7E71">
              <w:rPr>
                <w:i/>
                <w:iCs/>
                <w:color w:val="4C4D4F"/>
                <w:sz w:val="28"/>
                <w:szCs w:val="28"/>
              </w:rPr>
              <w:t>Key Indicator 5 – Increased participation in competitive sport.</w:t>
            </w:r>
          </w:p>
          <w:p w14:paraId="625281BB" w14:textId="1E628066" w:rsidR="0069539B" w:rsidRDefault="0069539B" w:rsidP="661B7E71">
            <w:pPr>
              <w:pStyle w:val="TableParagraph"/>
              <w:spacing w:before="0" w:line="235" w:lineRule="auto"/>
              <w:ind w:left="0" w:right="206"/>
              <w:rPr>
                <w:i/>
                <w:iCs/>
                <w:color w:val="4C4D4F"/>
                <w:sz w:val="28"/>
                <w:szCs w:val="28"/>
              </w:rPr>
            </w:pPr>
          </w:p>
        </w:tc>
        <w:tc>
          <w:tcPr>
            <w:tcW w:w="2740" w:type="dxa"/>
          </w:tcPr>
          <w:p w14:paraId="46020986" w14:textId="26AC5C22" w:rsidR="0069539B" w:rsidRDefault="52594BCA" w:rsidP="661B7E71">
            <w:pPr>
              <w:pStyle w:val="TableParagraph"/>
              <w:spacing w:before="18" w:line="235" w:lineRule="auto"/>
              <w:ind w:left="79"/>
            </w:pPr>
            <w:r w:rsidRPr="661B7E71">
              <w:rPr>
                <w:i/>
                <w:iCs/>
                <w:color w:val="4C4D4F"/>
                <w:sz w:val="28"/>
                <w:szCs w:val="28"/>
              </w:rPr>
              <w:lastRenderedPageBreak/>
              <w:t>Give children an opportunity to take in competitive sport against other schools with the opportunity to progress to county and beyond.</w:t>
            </w:r>
          </w:p>
          <w:p w14:paraId="6F2F2503" w14:textId="16694C46" w:rsidR="0069539B" w:rsidRDefault="52594BCA" w:rsidP="661B7E71">
            <w:pPr>
              <w:pStyle w:val="TableParagraph"/>
              <w:spacing w:before="18" w:line="235" w:lineRule="auto"/>
              <w:ind w:left="79"/>
              <w:rPr>
                <w:i/>
                <w:iCs/>
                <w:color w:val="4C4D4F"/>
                <w:sz w:val="28"/>
                <w:szCs w:val="28"/>
              </w:rPr>
            </w:pPr>
            <w:r w:rsidRPr="661B7E71">
              <w:rPr>
                <w:i/>
                <w:iCs/>
                <w:color w:val="4C4D4F"/>
                <w:sz w:val="28"/>
                <w:szCs w:val="28"/>
              </w:rPr>
              <w:t>An opportunity to mix with other groups.</w:t>
            </w:r>
          </w:p>
          <w:p w14:paraId="33FD1D34" w14:textId="6A4DA10A" w:rsidR="0069539B" w:rsidRDefault="52594BCA" w:rsidP="661B7E71">
            <w:pPr>
              <w:pStyle w:val="TableParagraph"/>
              <w:spacing w:before="18" w:line="235" w:lineRule="auto"/>
              <w:ind w:left="79"/>
              <w:rPr>
                <w:i/>
                <w:iCs/>
                <w:color w:val="4C4D4F"/>
                <w:sz w:val="28"/>
                <w:szCs w:val="28"/>
              </w:rPr>
            </w:pPr>
            <w:r w:rsidRPr="661B7E71">
              <w:rPr>
                <w:i/>
                <w:iCs/>
                <w:color w:val="4C4D4F"/>
                <w:sz w:val="28"/>
                <w:szCs w:val="28"/>
              </w:rPr>
              <w:t>To create a positive experience in competition</w:t>
            </w:r>
          </w:p>
          <w:p w14:paraId="4AF8DA8D" w14:textId="54FCACDD" w:rsidR="0069539B" w:rsidRDefault="0069539B" w:rsidP="661B7E71">
            <w:pPr>
              <w:pStyle w:val="TableParagraph"/>
              <w:spacing w:before="18" w:line="235" w:lineRule="auto"/>
              <w:ind w:left="79"/>
              <w:rPr>
                <w:i/>
                <w:iCs/>
                <w:color w:val="4C4D4F"/>
                <w:sz w:val="28"/>
                <w:szCs w:val="28"/>
              </w:rPr>
            </w:pPr>
          </w:p>
          <w:p w14:paraId="31594654" w14:textId="2C0B448C" w:rsidR="0069539B" w:rsidRDefault="4EA99D1D" w:rsidP="661B7E71">
            <w:pPr>
              <w:pStyle w:val="TableParagraph"/>
              <w:spacing w:before="18" w:line="235" w:lineRule="auto"/>
              <w:ind w:left="79"/>
              <w:rPr>
                <w:i/>
                <w:iCs/>
                <w:color w:val="4C4D4F"/>
                <w:sz w:val="28"/>
                <w:szCs w:val="28"/>
              </w:rPr>
            </w:pPr>
            <w:r w:rsidRPr="661B7E71">
              <w:rPr>
                <w:i/>
                <w:iCs/>
                <w:color w:val="4C4D4F"/>
                <w:sz w:val="28"/>
                <w:szCs w:val="28"/>
              </w:rPr>
              <w:t xml:space="preserve">To facilitate all children being able to swim 25m by the time they leave primary </w:t>
            </w:r>
            <w:proofErr w:type="gramStart"/>
            <w:r w:rsidRPr="661B7E71">
              <w:rPr>
                <w:i/>
                <w:iCs/>
                <w:color w:val="4C4D4F"/>
                <w:sz w:val="28"/>
                <w:szCs w:val="28"/>
              </w:rPr>
              <w:t>school</w:t>
            </w:r>
            <w:proofErr w:type="gramEnd"/>
          </w:p>
          <w:p w14:paraId="623C5513" w14:textId="4853510B" w:rsidR="0069539B" w:rsidRDefault="0069539B" w:rsidP="661B7E71">
            <w:pPr>
              <w:pStyle w:val="TableParagraph"/>
              <w:spacing w:before="18" w:line="235" w:lineRule="auto"/>
              <w:ind w:left="79"/>
              <w:rPr>
                <w:i/>
                <w:iCs/>
                <w:color w:val="4C4D4F"/>
                <w:sz w:val="28"/>
                <w:szCs w:val="28"/>
              </w:rPr>
            </w:pPr>
          </w:p>
          <w:p w14:paraId="4208E193" w14:textId="3B83D361" w:rsidR="0069539B" w:rsidRDefault="4EA99D1D" w:rsidP="661B7E71">
            <w:pPr>
              <w:pStyle w:val="TableParagraph"/>
              <w:spacing w:before="18" w:line="235" w:lineRule="auto"/>
              <w:ind w:left="79"/>
              <w:rPr>
                <w:i/>
                <w:iCs/>
                <w:color w:val="4C4D4F"/>
                <w:sz w:val="28"/>
                <w:szCs w:val="28"/>
              </w:rPr>
            </w:pPr>
            <w:r w:rsidRPr="661B7E71">
              <w:rPr>
                <w:i/>
                <w:iCs/>
                <w:color w:val="4C4D4F"/>
                <w:sz w:val="28"/>
                <w:szCs w:val="28"/>
              </w:rPr>
              <w:t>All staff grow in confidence in teaching PE</w:t>
            </w:r>
            <w:r w:rsidR="325F76B1" w:rsidRPr="661B7E71">
              <w:rPr>
                <w:i/>
                <w:iCs/>
                <w:color w:val="4C4D4F"/>
                <w:sz w:val="28"/>
                <w:szCs w:val="28"/>
              </w:rPr>
              <w:t xml:space="preserve">. To set a high level of teaching standards so that the children </w:t>
            </w:r>
            <w:r w:rsidR="325F76B1" w:rsidRPr="661B7E71">
              <w:rPr>
                <w:i/>
                <w:iCs/>
                <w:color w:val="4C4D4F"/>
                <w:sz w:val="28"/>
                <w:szCs w:val="28"/>
              </w:rPr>
              <w:lastRenderedPageBreak/>
              <w:t>progress in PE</w:t>
            </w:r>
          </w:p>
          <w:p w14:paraId="7A9D3BA3" w14:textId="4053C6F6" w:rsidR="0069539B" w:rsidRDefault="0069539B" w:rsidP="661B7E71">
            <w:pPr>
              <w:pStyle w:val="TableParagraph"/>
              <w:spacing w:before="18" w:line="235" w:lineRule="auto"/>
              <w:ind w:left="79"/>
              <w:rPr>
                <w:i/>
                <w:iCs/>
                <w:color w:val="4C4D4F"/>
                <w:sz w:val="28"/>
                <w:szCs w:val="28"/>
              </w:rPr>
            </w:pPr>
          </w:p>
          <w:p w14:paraId="1FE34649" w14:textId="318ADE05" w:rsidR="0069539B" w:rsidRDefault="0069539B" w:rsidP="661B7E71">
            <w:pPr>
              <w:pStyle w:val="TableParagraph"/>
              <w:spacing w:before="18" w:line="235" w:lineRule="auto"/>
              <w:ind w:left="79"/>
              <w:rPr>
                <w:i/>
                <w:iCs/>
                <w:color w:val="4C4D4F"/>
                <w:sz w:val="28"/>
                <w:szCs w:val="28"/>
              </w:rPr>
            </w:pPr>
          </w:p>
          <w:p w14:paraId="1761A516" w14:textId="26D442AC" w:rsidR="0069539B" w:rsidRDefault="0069539B" w:rsidP="661B7E71">
            <w:pPr>
              <w:pStyle w:val="TableParagraph"/>
              <w:spacing w:before="18" w:line="235" w:lineRule="auto"/>
              <w:ind w:left="79"/>
              <w:rPr>
                <w:i/>
                <w:iCs/>
                <w:color w:val="4C4D4F"/>
                <w:sz w:val="28"/>
                <w:szCs w:val="28"/>
              </w:rPr>
            </w:pPr>
          </w:p>
          <w:p w14:paraId="0E13F6C5" w14:textId="40B17DD7" w:rsidR="0069539B" w:rsidRDefault="0069539B" w:rsidP="661B7E71">
            <w:pPr>
              <w:pStyle w:val="TableParagraph"/>
              <w:spacing w:before="18" w:line="235" w:lineRule="auto"/>
              <w:ind w:left="79"/>
              <w:rPr>
                <w:i/>
                <w:iCs/>
                <w:color w:val="4C4D4F"/>
                <w:sz w:val="28"/>
                <w:szCs w:val="28"/>
              </w:rPr>
            </w:pPr>
          </w:p>
          <w:p w14:paraId="1F44E049" w14:textId="0B4C9FF7" w:rsidR="0069539B" w:rsidRDefault="0069539B" w:rsidP="661B7E71">
            <w:pPr>
              <w:pStyle w:val="TableParagraph"/>
              <w:spacing w:before="18" w:line="235" w:lineRule="auto"/>
              <w:ind w:left="79"/>
              <w:rPr>
                <w:i/>
                <w:iCs/>
                <w:color w:val="4C4D4F"/>
                <w:sz w:val="28"/>
                <w:szCs w:val="28"/>
              </w:rPr>
            </w:pPr>
          </w:p>
          <w:p w14:paraId="17A14AFA" w14:textId="5A998FDF" w:rsidR="0069539B" w:rsidRDefault="0069539B" w:rsidP="661B7E71">
            <w:pPr>
              <w:pStyle w:val="TableParagraph"/>
              <w:spacing w:before="18" w:line="235" w:lineRule="auto"/>
              <w:ind w:left="79"/>
              <w:rPr>
                <w:i/>
                <w:iCs/>
                <w:color w:val="4C4D4F"/>
                <w:sz w:val="28"/>
                <w:szCs w:val="28"/>
              </w:rPr>
            </w:pPr>
          </w:p>
          <w:p w14:paraId="61414835" w14:textId="1BF1F43F" w:rsidR="0069539B" w:rsidRDefault="0069539B" w:rsidP="661B7E71">
            <w:pPr>
              <w:pStyle w:val="TableParagraph"/>
              <w:spacing w:before="18" w:line="235" w:lineRule="auto"/>
              <w:ind w:left="79"/>
              <w:rPr>
                <w:i/>
                <w:iCs/>
                <w:color w:val="4C4D4F"/>
                <w:sz w:val="28"/>
                <w:szCs w:val="28"/>
              </w:rPr>
            </w:pPr>
          </w:p>
          <w:p w14:paraId="05FD79DA" w14:textId="560ABD56" w:rsidR="0069539B" w:rsidRDefault="0069539B" w:rsidP="661B7E71">
            <w:pPr>
              <w:pStyle w:val="TableParagraph"/>
              <w:spacing w:before="18" w:line="235" w:lineRule="auto"/>
              <w:ind w:left="79"/>
              <w:rPr>
                <w:i/>
                <w:iCs/>
                <w:color w:val="4C4D4F"/>
                <w:sz w:val="28"/>
                <w:szCs w:val="28"/>
              </w:rPr>
            </w:pPr>
          </w:p>
          <w:p w14:paraId="631EB9F1" w14:textId="3FEB0725" w:rsidR="0069539B" w:rsidRDefault="0069539B" w:rsidP="661B7E71">
            <w:pPr>
              <w:pStyle w:val="TableParagraph"/>
              <w:spacing w:before="18" w:line="235" w:lineRule="auto"/>
              <w:ind w:left="79"/>
              <w:rPr>
                <w:i/>
                <w:iCs/>
                <w:color w:val="4C4D4F"/>
                <w:sz w:val="28"/>
                <w:szCs w:val="28"/>
              </w:rPr>
            </w:pPr>
          </w:p>
          <w:p w14:paraId="52A7154B" w14:textId="0F0D3D48" w:rsidR="0069539B" w:rsidRDefault="0069539B" w:rsidP="661B7E71">
            <w:pPr>
              <w:pStyle w:val="TableParagraph"/>
              <w:spacing w:before="18" w:line="235" w:lineRule="auto"/>
              <w:ind w:left="79"/>
              <w:rPr>
                <w:i/>
                <w:iCs/>
                <w:color w:val="4C4D4F"/>
                <w:sz w:val="28"/>
                <w:szCs w:val="28"/>
              </w:rPr>
            </w:pPr>
          </w:p>
          <w:p w14:paraId="1247C731" w14:textId="607D92D6" w:rsidR="0069539B" w:rsidRDefault="0069539B" w:rsidP="661B7E71">
            <w:pPr>
              <w:pStyle w:val="TableParagraph"/>
              <w:spacing w:before="18" w:line="235" w:lineRule="auto"/>
              <w:ind w:left="79"/>
              <w:rPr>
                <w:i/>
                <w:iCs/>
                <w:color w:val="4C4D4F"/>
                <w:sz w:val="28"/>
                <w:szCs w:val="28"/>
              </w:rPr>
            </w:pPr>
          </w:p>
        </w:tc>
        <w:tc>
          <w:tcPr>
            <w:tcW w:w="2702" w:type="dxa"/>
          </w:tcPr>
          <w:p w14:paraId="22A7EA2E" w14:textId="0E3A7106" w:rsidR="0069539B" w:rsidRDefault="52594BCA" w:rsidP="661B7E71">
            <w:pPr>
              <w:pStyle w:val="TableParagraph"/>
              <w:spacing w:before="18" w:line="235" w:lineRule="auto"/>
              <w:ind w:left="79" w:right="243"/>
            </w:pPr>
            <w:r w:rsidRPr="661B7E71">
              <w:rPr>
                <w:i/>
                <w:iCs/>
                <w:color w:val="4C4D4F"/>
                <w:sz w:val="28"/>
                <w:szCs w:val="28"/>
              </w:rPr>
              <w:lastRenderedPageBreak/>
              <w:t>£2,200</w:t>
            </w:r>
          </w:p>
          <w:p w14:paraId="5155E7E5" w14:textId="3379EE9D" w:rsidR="0069539B" w:rsidRDefault="0069539B" w:rsidP="661B7E71">
            <w:pPr>
              <w:pStyle w:val="TableParagraph"/>
              <w:spacing w:before="18" w:line="235" w:lineRule="auto"/>
              <w:ind w:left="79" w:right="243"/>
              <w:rPr>
                <w:i/>
                <w:iCs/>
                <w:color w:val="4C4D4F"/>
                <w:sz w:val="28"/>
                <w:szCs w:val="28"/>
              </w:rPr>
            </w:pPr>
          </w:p>
          <w:p w14:paraId="1E59F8C1" w14:textId="1F1DF58B" w:rsidR="0069539B" w:rsidRDefault="0069539B" w:rsidP="661B7E71">
            <w:pPr>
              <w:pStyle w:val="TableParagraph"/>
              <w:spacing w:before="18" w:line="235" w:lineRule="auto"/>
              <w:ind w:left="79" w:right="243"/>
              <w:rPr>
                <w:i/>
                <w:iCs/>
                <w:color w:val="4C4D4F"/>
                <w:sz w:val="28"/>
                <w:szCs w:val="28"/>
              </w:rPr>
            </w:pPr>
          </w:p>
          <w:p w14:paraId="40A4E79A" w14:textId="6FD7279D" w:rsidR="0069539B" w:rsidRDefault="0069539B" w:rsidP="661B7E71">
            <w:pPr>
              <w:pStyle w:val="TableParagraph"/>
              <w:spacing w:before="18" w:line="235" w:lineRule="auto"/>
              <w:ind w:left="79" w:right="243"/>
              <w:rPr>
                <w:i/>
                <w:iCs/>
                <w:color w:val="4C4D4F"/>
                <w:sz w:val="28"/>
                <w:szCs w:val="28"/>
              </w:rPr>
            </w:pPr>
          </w:p>
          <w:p w14:paraId="4075F9C6" w14:textId="02146643" w:rsidR="0069539B" w:rsidRDefault="0069539B" w:rsidP="661B7E71">
            <w:pPr>
              <w:pStyle w:val="TableParagraph"/>
              <w:spacing w:before="18" w:line="235" w:lineRule="auto"/>
              <w:ind w:left="79" w:right="243"/>
              <w:rPr>
                <w:i/>
                <w:iCs/>
                <w:color w:val="4C4D4F"/>
                <w:sz w:val="28"/>
                <w:szCs w:val="28"/>
              </w:rPr>
            </w:pPr>
          </w:p>
          <w:p w14:paraId="210770BC" w14:textId="2798A097" w:rsidR="0069539B" w:rsidRDefault="0069539B" w:rsidP="661B7E71">
            <w:pPr>
              <w:pStyle w:val="TableParagraph"/>
              <w:spacing w:before="18" w:line="235" w:lineRule="auto"/>
              <w:ind w:left="79" w:right="243"/>
              <w:rPr>
                <w:i/>
                <w:iCs/>
                <w:color w:val="4C4D4F"/>
                <w:sz w:val="28"/>
                <w:szCs w:val="28"/>
              </w:rPr>
            </w:pPr>
          </w:p>
          <w:p w14:paraId="39AA2548" w14:textId="1189ACCF" w:rsidR="0069539B" w:rsidRDefault="0069539B" w:rsidP="661B7E71">
            <w:pPr>
              <w:pStyle w:val="TableParagraph"/>
              <w:spacing w:before="18" w:line="235" w:lineRule="auto"/>
              <w:ind w:left="79" w:right="243"/>
              <w:rPr>
                <w:i/>
                <w:iCs/>
                <w:color w:val="4C4D4F"/>
                <w:sz w:val="28"/>
                <w:szCs w:val="28"/>
              </w:rPr>
            </w:pPr>
          </w:p>
          <w:p w14:paraId="4C428863" w14:textId="3D7F22C8" w:rsidR="0069539B" w:rsidRDefault="0069539B" w:rsidP="661B7E71">
            <w:pPr>
              <w:pStyle w:val="TableParagraph"/>
              <w:spacing w:before="18" w:line="235" w:lineRule="auto"/>
              <w:ind w:left="79" w:right="243"/>
              <w:rPr>
                <w:i/>
                <w:iCs/>
                <w:color w:val="4C4D4F"/>
                <w:sz w:val="28"/>
                <w:szCs w:val="28"/>
              </w:rPr>
            </w:pPr>
          </w:p>
          <w:p w14:paraId="0FF4D440" w14:textId="64DB611C" w:rsidR="0069539B" w:rsidRDefault="0069539B" w:rsidP="661B7E71">
            <w:pPr>
              <w:pStyle w:val="TableParagraph"/>
              <w:spacing w:before="18" w:line="235" w:lineRule="auto"/>
              <w:ind w:left="79" w:right="243"/>
              <w:rPr>
                <w:i/>
                <w:iCs/>
                <w:color w:val="4C4D4F"/>
                <w:sz w:val="28"/>
                <w:szCs w:val="28"/>
              </w:rPr>
            </w:pPr>
          </w:p>
          <w:p w14:paraId="4A2927D4" w14:textId="568E0DF3" w:rsidR="0069539B" w:rsidRDefault="0069539B" w:rsidP="661B7E71">
            <w:pPr>
              <w:pStyle w:val="TableParagraph"/>
              <w:spacing w:before="18" w:line="235" w:lineRule="auto"/>
              <w:ind w:left="79" w:right="243"/>
              <w:rPr>
                <w:i/>
                <w:iCs/>
                <w:color w:val="4C4D4F"/>
                <w:sz w:val="28"/>
                <w:szCs w:val="28"/>
              </w:rPr>
            </w:pPr>
          </w:p>
          <w:p w14:paraId="3885F9EC" w14:textId="5AFB9752" w:rsidR="0069539B" w:rsidRDefault="0069539B" w:rsidP="661B7E71">
            <w:pPr>
              <w:pStyle w:val="TableParagraph"/>
              <w:spacing w:before="18" w:line="235" w:lineRule="auto"/>
              <w:ind w:left="79" w:right="243"/>
              <w:rPr>
                <w:i/>
                <w:iCs/>
                <w:color w:val="4C4D4F"/>
                <w:sz w:val="28"/>
                <w:szCs w:val="28"/>
              </w:rPr>
            </w:pPr>
          </w:p>
          <w:p w14:paraId="69BB7D4A" w14:textId="5FC731C3" w:rsidR="0069539B" w:rsidRDefault="0069539B" w:rsidP="661B7E71">
            <w:pPr>
              <w:pStyle w:val="TableParagraph"/>
              <w:spacing w:before="18" w:line="235" w:lineRule="auto"/>
              <w:ind w:left="79" w:right="243"/>
              <w:rPr>
                <w:i/>
                <w:iCs/>
                <w:color w:val="4C4D4F"/>
                <w:sz w:val="28"/>
                <w:szCs w:val="28"/>
              </w:rPr>
            </w:pPr>
          </w:p>
          <w:p w14:paraId="3FA8BB62" w14:textId="4AA4FC49" w:rsidR="0069539B" w:rsidRDefault="0069539B" w:rsidP="661B7E71">
            <w:pPr>
              <w:pStyle w:val="TableParagraph"/>
              <w:spacing w:before="18" w:line="235" w:lineRule="auto"/>
              <w:ind w:left="79" w:right="243"/>
              <w:rPr>
                <w:i/>
                <w:iCs/>
                <w:color w:val="4C4D4F"/>
                <w:sz w:val="28"/>
                <w:szCs w:val="28"/>
              </w:rPr>
            </w:pPr>
          </w:p>
          <w:p w14:paraId="5D64C6E8" w14:textId="0E27E456" w:rsidR="0069539B" w:rsidRDefault="47C615B1" w:rsidP="661B7E71">
            <w:pPr>
              <w:pStyle w:val="TableParagraph"/>
              <w:spacing w:before="18" w:line="235" w:lineRule="auto"/>
              <w:ind w:left="0" w:right="243"/>
              <w:rPr>
                <w:i/>
                <w:iCs/>
                <w:color w:val="4C4D4F"/>
                <w:sz w:val="28"/>
                <w:szCs w:val="28"/>
              </w:rPr>
            </w:pPr>
            <w:r w:rsidRPr="661B7E71">
              <w:rPr>
                <w:i/>
                <w:iCs/>
                <w:color w:val="4C4D4F"/>
                <w:sz w:val="28"/>
                <w:szCs w:val="28"/>
              </w:rPr>
              <w:t>£7,000</w:t>
            </w:r>
          </w:p>
          <w:p w14:paraId="0A56B8A6" w14:textId="0495B66C" w:rsidR="0069539B" w:rsidRDefault="0069539B" w:rsidP="661B7E71">
            <w:pPr>
              <w:pStyle w:val="TableParagraph"/>
              <w:spacing w:before="18" w:line="235" w:lineRule="auto"/>
              <w:ind w:left="0" w:right="243"/>
              <w:rPr>
                <w:i/>
                <w:iCs/>
                <w:color w:val="4C4D4F"/>
                <w:sz w:val="28"/>
                <w:szCs w:val="28"/>
              </w:rPr>
            </w:pPr>
          </w:p>
          <w:p w14:paraId="26B1FA2E" w14:textId="02467208" w:rsidR="0069539B" w:rsidRDefault="0069539B" w:rsidP="661B7E71">
            <w:pPr>
              <w:pStyle w:val="TableParagraph"/>
              <w:spacing w:before="18" w:line="235" w:lineRule="auto"/>
              <w:ind w:left="0" w:right="243"/>
              <w:rPr>
                <w:i/>
                <w:iCs/>
                <w:color w:val="4C4D4F"/>
                <w:sz w:val="28"/>
                <w:szCs w:val="28"/>
              </w:rPr>
            </w:pPr>
          </w:p>
          <w:p w14:paraId="134D7115" w14:textId="2244CA4C" w:rsidR="0069539B" w:rsidRDefault="0069539B" w:rsidP="661B7E71">
            <w:pPr>
              <w:pStyle w:val="TableParagraph"/>
              <w:spacing w:before="18" w:line="235" w:lineRule="auto"/>
              <w:ind w:left="0" w:right="243"/>
              <w:rPr>
                <w:i/>
                <w:iCs/>
                <w:color w:val="4C4D4F"/>
                <w:sz w:val="28"/>
                <w:szCs w:val="28"/>
              </w:rPr>
            </w:pPr>
          </w:p>
          <w:p w14:paraId="1DE855C7" w14:textId="5CF07892" w:rsidR="0069539B" w:rsidRDefault="0069539B" w:rsidP="661B7E71">
            <w:pPr>
              <w:pStyle w:val="TableParagraph"/>
              <w:spacing w:before="18" w:line="235" w:lineRule="auto"/>
              <w:ind w:left="0" w:right="243"/>
              <w:rPr>
                <w:i/>
                <w:iCs/>
                <w:color w:val="4C4D4F"/>
                <w:sz w:val="28"/>
                <w:szCs w:val="28"/>
              </w:rPr>
            </w:pPr>
          </w:p>
          <w:p w14:paraId="4D31A9E5" w14:textId="41B92A8F" w:rsidR="0069539B" w:rsidRDefault="47C615B1" w:rsidP="661B7E71">
            <w:pPr>
              <w:pStyle w:val="TableParagraph"/>
              <w:spacing w:before="18" w:line="235" w:lineRule="auto"/>
              <w:ind w:left="0" w:right="243"/>
              <w:rPr>
                <w:i/>
                <w:iCs/>
                <w:color w:val="4C4D4F"/>
                <w:sz w:val="28"/>
                <w:szCs w:val="28"/>
              </w:rPr>
            </w:pPr>
            <w:r w:rsidRPr="661B7E71">
              <w:rPr>
                <w:i/>
                <w:iCs/>
                <w:color w:val="4C4D4F"/>
                <w:sz w:val="28"/>
                <w:szCs w:val="28"/>
              </w:rPr>
              <w:t>£210 an</w:t>
            </w:r>
            <w:r w:rsidR="1CEDFB4D" w:rsidRPr="661B7E71">
              <w:rPr>
                <w:i/>
                <w:iCs/>
                <w:color w:val="4C4D4F"/>
                <w:sz w:val="28"/>
                <w:szCs w:val="28"/>
              </w:rPr>
              <w:t>n</w:t>
            </w:r>
            <w:r w:rsidRPr="661B7E71">
              <w:rPr>
                <w:i/>
                <w:iCs/>
                <w:color w:val="4C4D4F"/>
                <w:sz w:val="28"/>
                <w:szCs w:val="28"/>
              </w:rPr>
              <w:t>ually</w:t>
            </w:r>
          </w:p>
          <w:p w14:paraId="7850D629" w14:textId="224357D0" w:rsidR="0069539B" w:rsidRDefault="0069539B" w:rsidP="661B7E71">
            <w:pPr>
              <w:pStyle w:val="TableParagraph"/>
              <w:spacing w:before="18" w:line="235" w:lineRule="auto"/>
              <w:ind w:left="0" w:right="243"/>
              <w:rPr>
                <w:i/>
                <w:iCs/>
                <w:color w:val="4C4D4F"/>
                <w:sz w:val="28"/>
                <w:szCs w:val="28"/>
              </w:rPr>
            </w:pPr>
          </w:p>
          <w:p w14:paraId="6FBC0713" w14:textId="7FFF81D4" w:rsidR="0069539B" w:rsidRDefault="0069539B" w:rsidP="661B7E71">
            <w:pPr>
              <w:pStyle w:val="TableParagraph"/>
              <w:spacing w:before="18" w:line="235" w:lineRule="auto"/>
              <w:ind w:left="0" w:right="243"/>
              <w:rPr>
                <w:i/>
                <w:iCs/>
                <w:color w:val="4C4D4F"/>
                <w:sz w:val="28"/>
                <w:szCs w:val="28"/>
              </w:rPr>
            </w:pPr>
          </w:p>
          <w:p w14:paraId="3010F7F1" w14:textId="07CA7BF4" w:rsidR="0069539B" w:rsidRDefault="0069539B" w:rsidP="661B7E71">
            <w:pPr>
              <w:pStyle w:val="TableParagraph"/>
              <w:spacing w:before="18" w:line="235" w:lineRule="auto"/>
              <w:ind w:left="0" w:right="243"/>
              <w:rPr>
                <w:i/>
                <w:iCs/>
                <w:color w:val="4C4D4F"/>
                <w:sz w:val="28"/>
                <w:szCs w:val="28"/>
              </w:rPr>
            </w:pPr>
          </w:p>
          <w:p w14:paraId="3011C276" w14:textId="6A350A53" w:rsidR="0069539B" w:rsidRDefault="0069539B" w:rsidP="661B7E71">
            <w:pPr>
              <w:pStyle w:val="TableParagraph"/>
              <w:spacing w:before="18" w:line="235" w:lineRule="auto"/>
              <w:ind w:left="0" w:right="243"/>
              <w:rPr>
                <w:i/>
                <w:iCs/>
                <w:color w:val="4C4D4F"/>
                <w:sz w:val="28"/>
                <w:szCs w:val="28"/>
              </w:rPr>
            </w:pPr>
          </w:p>
          <w:p w14:paraId="6C0F3917" w14:textId="78F1A233" w:rsidR="0069539B" w:rsidRDefault="0069539B" w:rsidP="661B7E71">
            <w:pPr>
              <w:pStyle w:val="TableParagraph"/>
              <w:spacing w:before="18" w:line="235" w:lineRule="auto"/>
              <w:ind w:left="0" w:right="243"/>
              <w:rPr>
                <w:i/>
                <w:iCs/>
                <w:color w:val="4C4D4F"/>
                <w:sz w:val="28"/>
                <w:szCs w:val="28"/>
              </w:rPr>
            </w:pPr>
          </w:p>
          <w:p w14:paraId="068F2ED8" w14:textId="40258A85" w:rsidR="0069539B" w:rsidRDefault="4428D311" w:rsidP="661B7E71">
            <w:pPr>
              <w:pStyle w:val="TableParagraph"/>
              <w:spacing w:before="18" w:line="235" w:lineRule="auto"/>
              <w:ind w:left="0" w:right="243"/>
              <w:rPr>
                <w:i/>
                <w:iCs/>
                <w:color w:val="4C4D4F"/>
                <w:sz w:val="28"/>
                <w:szCs w:val="28"/>
              </w:rPr>
            </w:pPr>
            <w:r w:rsidRPr="661B7E71">
              <w:rPr>
                <w:i/>
                <w:iCs/>
                <w:color w:val="4C4D4F"/>
                <w:sz w:val="28"/>
                <w:szCs w:val="28"/>
              </w:rPr>
              <w:t>£2000</w:t>
            </w:r>
          </w:p>
          <w:p w14:paraId="7267DD55" w14:textId="3811054F" w:rsidR="0069539B" w:rsidRDefault="0069539B" w:rsidP="661B7E71">
            <w:pPr>
              <w:pStyle w:val="TableParagraph"/>
              <w:spacing w:before="18" w:line="235" w:lineRule="auto"/>
              <w:ind w:left="0" w:right="243"/>
              <w:rPr>
                <w:i/>
                <w:iCs/>
                <w:color w:val="4C4D4F"/>
                <w:sz w:val="28"/>
                <w:szCs w:val="28"/>
              </w:rPr>
            </w:pPr>
          </w:p>
          <w:p w14:paraId="5456B6D2" w14:textId="6CB71949" w:rsidR="0069539B" w:rsidRDefault="0069539B" w:rsidP="661B7E71">
            <w:pPr>
              <w:pStyle w:val="TableParagraph"/>
              <w:spacing w:before="18" w:line="235" w:lineRule="auto"/>
              <w:ind w:left="0" w:right="243"/>
              <w:rPr>
                <w:i/>
                <w:iCs/>
                <w:color w:val="4C4D4F"/>
                <w:sz w:val="28"/>
                <w:szCs w:val="28"/>
              </w:rPr>
            </w:pPr>
          </w:p>
          <w:p w14:paraId="2CB8846F" w14:textId="2E0ED582" w:rsidR="0069539B" w:rsidRDefault="0069539B" w:rsidP="661B7E71">
            <w:pPr>
              <w:pStyle w:val="TableParagraph"/>
              <w:spacing w:before="18" w:line="235" w:lineRule="auto"/>
              <w:ind w:left="0" w:right="243"/>
              <w:rPr>
                <w:i/>
                <w:iCs/>
                <w:color w:val="4C4D4F"/>
                <w:sz w:val="28"/>
                <w:szCs w:val="28"/>
              </w:rPr>
            </w:pPr>
          </w:p>
          <w:p w14:paraId="66B157A0" w14:textId="437C46C0" w:rsidR="0069539B" w:rsidRDefault="6068E15F" w:rsidP="661B7E71">
            <w:pPr>
              <w:pStyle w:val="TableParagraph"/>
              <w:spacing w:before="18" w:line="235" w:lineRule="auto"/>
              <w:ind w:left="0" w:right="243"/>
              <w:rPr>
                <w:i/>
                <w:iCs/>
                <w:color w:val="4C4D4F"/>
                <w:sz w:val="28"/>
                <w:szCs w:val="28"/>
              </w:rPr>
            </w:pPr>
            <w:r w:rsidRPr="661B7E71">
              <w:rPr>
                <w:i/>
                <w:iCs/>
                <w:color w:val="4C4D4F"/>
                <w:sz w:val="28"/>
                <w:szCs w:val="28"/>
              </w:rPr>
              <w:t>£6000</w:t>
            </w:r>
          </w:p>
        </w:tc>
      </w:tr>
    </w:tbl>
    <w:p w14:paraId="66B027A6" w14:textId="77777777" w:rsidR="0069539B" w:rsidRDefault="0069539B">
      <w:pPr>
        <w:spacing w:line="235" w:lineRule="auto"/>
        <w:rPr>
          <w:sz w:val="28"/>
        </w:rPr>
        <w:sectPr w:rsidR="0069539B">
          <w:pgSz w:w="16840" w:h="11910" w:orient="landscape"/>
          <w:pgMar w:top="720" w:right="580" w:bottom="720" w:left="540" w:header="0" w:footer="440" w:gutter="0"/>
          <w:cols w:space="720"/>
        </w:sect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568"/>
        <w:gridCol w:w="3534"/>
        <w:gridCol w:w="3874"/>
        <w:gridCol w:w="2740"/>
        <w:gridCol w:w="2702"/>
      </w:tblGrid>
      <w:tr w:rsidR="0069539B" w14:paraId="1055A559" w14:textId="77777777">
        <w:trPr>
          <w:trHeight w:val="10181"/>
        </w:trPr>
        <w:tc>
          <w:tcPr>
            <w:tcW w:w="2568" w:type="dxa"/>
          </w:tcPr>
          <w:p w14:paraId="0EEE06A4" w14:textId="77777777" w:rsidR="0069539B" w:rsidRDefault="00FD26C0">
            <w:pPr>
              <w:pStyle w:val="TableParagraph"/>
              <w:spacing w:before="18" w:line="235" w:lineRule="auto"/>
              <w:ind w:right="162"/>
              <w:rPr>
                <w:i/>
                <w:sz w:val="28"/>
              </w:rPr>
            </w:pPr>
            <w:r>
              <w:rPr>
                <w:i/>
                <w:color w:val="4C4D4F"/>
                <w:sz w:val="28"/>
              </w:rPr>
              <w:lastRenderedPageBreak/>
              <w:t>e.g.</w:t>
            </w:r>
            <w:r>
              <w:rPr>
                <w:i/>
                <w:color w:val="4C4D4F"/>
                <w:spacing w:val="-16"/>
                <w:sz w:val="28"/>
              </w:rPr>
              <w:t xml:space="preserve"> </w:t>
            </w:r>
            <w:r>
              <w:rPr>
                <w:i/>
                <w:color w:val="4C4D4F"/>
                <w:sz w:val="28"/>
              </w:rPr>
              <w:t>CPD</w:t>
            </w:r>
            <w:r>
              <w:rPr>
                <w:i/>
                <w:color w:val="4C4D4F"/>
                <w:spacing w:val="-16"/>
                <w:sz w:val="28"/>
              </w:rPr>
              <w:t xml:space="preserve"> </w:t>
            </w:r>
            <w:r>
              <w:rPr>
                <w:i/>
                <w:color w:val="4C4D4F"/>
                <w:sz w:val="28"/>
              </w:rPr>
              <w:t xml:space="preserve">for </w:t>
            </w:r>
            <w:r>
              <w:rPr>
                <w:i/>
                <w:color w:val="4C4D4F"/>
                <w:spacing w:val="-2"/>
                <w:sz w:val="28"/>
              </w:rPr>
              <w:t>teachers.</w:t>
            </w:r>
          </w:p>
        </w:tc>
        <w:tc>
          <w:tcPr>
            <w:tcW w:w="3534" w:type="dxa"/>
          </w:tcPr>
          <w:p w14:paraId="5C81744E" w14:textId="77777777" w:rsidR="0069539B" w:rsidRDefault="00FD26C0">
            <w:pPr>
              <w:pStyle w:val="TableParagraph"/>
              <w:ind w:left="79"/>
              <w:rPr>
                <w:i/>
                <w:sz w:val="28"/>
              </w:rPr>
            </w:pPr>
            <w:r>
              <w:rPr>
                <w:i/>
                <w:color w:val="4C4D4F"/>
                <w:sz w:val="28"/>
              </w:rPr>
              <w:t>Primary</w:t>
            </w:r>
            <w:r>
              <w:rPr>
                <w:i/>
                <w:color w:val="4C4D4F"/>
                <w:spacing w:val="-6"/>
                <w:sz w:val="28"/>
              </w:rPr>
              <w:t xml:space="preserve"> </w:t>
            </w:r>
            <w:r>
              <w:rPr>
                <w:i/>
                <w:color w:val="4C4D4F"/>
                <w:sz w:val="28"/>
              </w:rPr>
              <w:t>generalist</w:t>
            </w:r>
            <w:r>
              <w:rPr>
                <w:i/>
                <w:color w:val="4C4D4F"/>
                <w:spacing w:val="-5"/>
                <w:sz w:val="28"/>
              </w:rPr>
              <w:t xml:space="preserve"> </w:t>
            </w:r>
            <w:r>
              <w:rPr>
                <w:i/>
                <w:color w:val="4C4D4F"/>
                <w:spacing w:val="-2"/>
                <w:sz w:val="28"/>
              </w:rPr>
              <w:t>teachers.</w:t>
            </w:r>
          </w:p>
        </w:tc>
        <w:tc>
          <w:tcPr>
            <w:tcW w:w="3874" w:type="dxa"/>
          </w:tcPr>
          <w:p w14:paraId="6D57AD0C" w14:textId="77777777" w:rsidR="0069539B" w:rsidRDefault="00FD26C0">
            <w:pPr>
              <w:pStyle w:val="TableParagraph"/>
              <w:spacing w:before="18" w:line="235" w:lineRule="auto"/>
              <w:ind w:left="79" w:right="206"/>
              <w:rPr>
                <w:i/>
                <w:sz w:val="28"/>
              </w:rPr>
            </w:pPr>
            <w:r>
              <w:rPr>
                <w:i/>
                <w:color w:val="4C4D4F"/>
                <w:sz w:val="28"/>
              </w:rPr>
              <w:t>Key Indicator 1: Increased confidence, knowledge, and skills</w:t>
            </w:r>
            <w:r>
              <w:rPr>
                <w:i/>
                <w:color w:val="4C4D4F"/>
                <w:spacing w:val="-10"/>
                <w:sz w:val="28"/>
              </w:rPr>
              <w:t xml:space="preserve"> </w:t>
            </w:r>
            <w:r>
              <w:rPr>
                <w:i/>
                <w:color w:val="4C4D4F"/>
                <w:sz w:val="28"/>
              </w:rPr>
              <w:t>of</w:t>
            </w:r>
            <w:r>
              <w:rPr>
                <w:i/>
                <w:color w:val="4C4D4F"/>
                <w:spacing w:val="-10"/>
                <w:sz w:val="28"/>
              </w:rPr>
              <w:t xml:space="preserve"> </w:t>
            </w:r>
            <w:r>
              <w:rPr>
                <w:i/>
                <w:color w:val="4C4D4F"/>
                <w:sz w:val="28"/>
              </w:rPr>
              <w:t>all</w:t>
            </w:r>
            <w:r>
              <w:rPr>
                <w:i/>
                <w:color w:val="4C4D4F"/>
                <w:spacing w:val="-10"/>
                <w:sz w:val="28"/>
              </w:rPr>
              <w:t xml:space="preserve"> </w:t>
            </w:r>
            <w:r>
              <w:rPr>
                <w:i/>
                <w:color w:val="4C4D4F"/>
                <w:sz w:val="28"/>
              </w:rPr>
              <w:t>staff</w:t>
            </w:r>
            <w:r>
              <w:rPr>
                <w:i/>
                <w:color w:val="4C4D4F"/>
                <w:spacing w:val="-10"/>
                <w:sz w:val="28"/>
              </w:rPr>
              <w:t xml:space="preserve"> </w:t>
            </w:r>
            <w:r>
              <w:rPr>
                <w:i/>
                <w:color w:val="4C4D4F"/>
                <w:sz w:val="28"/>
              </w:rPr>
              <w:t>in</w:t>
            </w:r>
            <w:r>
              <w:rPr>
                <w:i/>
                <w:color w:val="4C4D4F"/>
                <w:spacing w:val="-10"/>
                <w:sz w:val="28"/>
              </w:rPr>
              <w:t xml:space="preserve"> </w:t>
            </w:r>
            <w:r>
              <w:rPr>
                <w:i/>
                <w:color w:val="4C4D4F"/>
                <w:sz w:val="28"/>
              </w:rPr>
              <w:t>teaching</w:t>
            </w:r>
            <w:r>
              <w:rPr>
                <w:i/>
                <w:color w:val="4C4D4F"/>
                <w:spacing w:val="-10"/>
                <w:sz w:val="28"/>
              </w:rPr>
              <w:t xml:space="preserve"> </w:t>
            </w:r>
            <w:r>
              <w:rPr>
                <w:i/>
                <w:color w:val="4C4D4F"/>
                <w:sz w:val="28"/>
              </w:rPr>
              <w:t>PE and sport.</w:t>
            </w:r>
          </w:p>
          <w:p w14:paraId="5796A7F5" w14:textId="77777777" w:rsidR="0069539B" w:rsidRDefault="0069539B">
            <w:pPr>
              <w:pStyle w:val="TableParagraph"/>
              <w:spacing w:before="11"/>
              <w:ind w:left="0"/>
              <w:rPr>
                <w:sz w:val="27"/>
              </w:rPr>
            </w:pPr>
          </w:p>
          <w:p w14:paraId="49B652EC" w14:textId="77777777" w:rsidR="0069539B" w:rsidRDefault="00FD26C0">
            <w:pPr>
              <w:pStyle w:val="TableParagraph"/>
              <w:spacing w:before="0" w:line="235" w:lineRule="auto"/>
              <w:ind w:left="79" w:right="206"/>
              <w:rPr>
                <w:i/>
                <w:sz w:val="28"/>
              </w:rPr>
            </w:pPr>
            <w:r>
              <w:rPr>
                <w:i/>
                <w:color w:val="4C4D4F"/>
                <w:sz w:val="28"/>
              </w:rPr>
              <w:t>Key indicator 5: Increased participation</w:t>
            </w:r>
            <w:r>
              <w:rPr>
                <w:i/>
                <w:color w:val="4C4D4F"/>
                <w:spacing w:val="-16"/>
                <w:sz w:val="28"/>
              </w:rPr>
              <w:t xml:space="preserve"> </w:t>
            </w:r>
            <w:r>
              <w:rPr>
                <w:i/>
                <w:color w:val="4C4D4F"/>
                <w:sz w:val="28"/>
              </w:rPr>
              <w:t>in</w:t>
            </w:r>
            <w:r>
              <w:rPr>
                <w:i/>
                <w:color w:val="4C4D4F"/>
                <w:spacing w:val="-16"/>
                <w:sz w:val="28"/>
              </w:rPr>
              <w:t xml:space="preserve"> </w:t>
            </w:r>
            <w:r>
              <w:rPr>
                <w:i/>
                <w:color w:val="4C4D4F"/>
                <w:sz w:val="28"/>
              </w:rPr>
              <w:t xml:space="preserve">competitive </w:t>
            </w:r>
            <w:r>
              <w:rPr>
                <w:i/>
                <w:color w:val="4C4D4F"/>
                <w:spacing w:val="-2"/>
                <w:sz w:val="28"/>
              </w:rPr>
              <w:t>sport.</w:t>
            </w:r>
          </w:p>
        </w:tc>
        <w:tc>
          <w:tcPr>
            <w:tcW w:w="2740" w:type="dxa"/>
          </w:tcPr>
          <w:p w14:paraId="7297F74E" w14:textId="77777777" w:rsidR="0069539B" w:rsidRDefault="00FD26C0">
            <w:pPr>
              <w:pStyle w:val="TableParagraph"/>
              <w:spacing w:before="18" w:line="235" w:lineRule="auto"/>
              <w:ind w:left="79"/>
              <w:rPr>
                <w:i/>
                <w:sz w:val="28"/>
              </w:rPr>
            </w:pPr>
            <w:r>
              <w:rPr>
                <w:i/>
                <w:color w:val="4C4D4F"/>
                <w:sz w:val="28"/>
              </w:rPr>
              <w:t>Primary</w:t>
            </w:r>
            <w:r>
              <w:rPr>
                <w:i/>
                <w:color w:val="4C4D4F"/>
                <w:spacing w:val="-16"/>
                <w:sz w:val="28"/>
              </w:rPr>
              <w:t xml:space="preserve"> </w:t>
            </w:r>
            <w:r>
              <w:rPr>
                <w:i/>
                <w:color w:val="4C4D4F"/>
                <w:sz w:val="28"/>
              </w:rPr>
              <w:t>teachers</w:t>
            </w:r>
            <w:r>
              <w:rPr>
                <w:i/>
                <w:color w:val="4C4D4F"/>
                <w:spacing w:val="-16"/>
                <w:sz w:val="28"/>
              </w:rPr>
              <w:t xml:space="preserve"> </w:t>
            </w:r>
            <w:r>
              <w:rPr>
                <w:i/>
                <w:color w:val="4C4D4F"/>
                <w:sz w:val="28"/>
              </w:rPr>
              <w:t xml:space="preserve">more confident to deliver </w:t>
            </w:r>
            <w:r>
              <w:rPr>
                <w:i/>
                <w:color w:val="4C4D4F"/>
                <w:spacing w:val="-2"/>
                <w:sz w:val="28"/>
              </w:rPr>
              <w:t>effective</w:t>
            </w:r>
            <w:r>
              <w:rPr>
                <w:i/>
                <w:color w:val="4C4D4F"/>
                <w:spacing w:val="-12"/>
                <w:sz w:val="28"/>
              </w:rPr>
              <w:t xml:space="preserve"> </w:t>
            </w:r>
            <w:r>
              <w:rPr>
                <w:i/>
                <w:color w:val="4C4D4F"/>
                <w:spacing w:val="-2"/>
                <w:sz w:val="28"/>
              </w:rPr>
              <w:t>PE</w:t>
            </w:r>
            <w:r>
              <w:rPr>
                <w:i/>
                <w:color w:val="4C4D4F"/>
                <w:spacing w:val="-12"/>
                <w:sz w:val="28"/>
              </w:rPr>
              <w:t xml:space="preserve"> </w:t>
            </w:r>
            <w:r>
              <w:rPr>
                <w:i/>
                <w:color w:val="4C4D4F"/>
                <w:spacing w:val="-2"/>
                <w:sz w:val="28"/>
              </w:rPr>
              <w:t xml:space="preserve">supporting </w:t>
            </w:r>
            <w:r>
              <w:rPr>
                <w:i/>
                <w:color w:val="4C4D4F"/>
                <w:sz w:val="28"/>
              </w:rPr>
              <w:t xml:space="preserve">pupils to undertake extra activities inside and outside of school, including teaching water safety and swimming and as a result improved % of pupil’s attainment in </w:t>
            </w:r>
            <w:r>
              <w:rPr>
                <w:i/>
                <w:color w:val="4C4D4F"/>
                <w:spacing w:val="-4"/>
                <w:sz w:val="28"/>
              </w:rPr>
              <w:t>PE.</w:t>
            </w:r>
          </w:p>
        </w:tc>
        <w:tc>
          <w:tcPr>
            <w:tcW w:w="2702" w:type="dxa"/>
          </w:tcPr>
          <w:p w14:paraId="4AF767CB" w14:textId="77777777" w:rsidR="0069539B" w:rsidRDefault="00FD26C0">
            <w:pPr>
              <w:pStyle w:val="TableParagraph"/>
              <w:spacing w:before="18" w:line="235" w:lineRule="auto"/>
              <w:ind w:left="79" w:right="93"/>
              <w:rPr>
                <w:i/>
                <w:sz w:val="28"/>
              </w:rPr>
            </w:pPr>
            <w:r>
              <w:rPr>
                <w:i/>
                <w:color w:val="4C4D4F"/>
                <w:sz w:val="28"/>
              </w:rPr>
              <w:t>£5000</w:t>
            </w:r>
            <w:r>
              <w:rPr>
                <w:i/>
                <w:color w:val="4C4D4F"/>
                <w:spacing w:val="-15"/>
                <w:sz w:val="28"/>
              </w:rPr>
              <w:t xml:space="preserve"> </w:t>
            </w:r>
            <w:r>
              <w:rPr>
                <w:i/>
                <w:color w:val="4C4D4F"/>
                <w:sz w:val="28"/>
              </w:rPr>
              <w:t>for</w:t>
            </w:r>
            <w:r>
              <w:rPr>
                <w:i/>
                <w:color w:val="4C4D4F"/>
                <w:spacing w:val="-15"/>
                <w:sz w:val="28"/>
              </w:rPr>
              <w:t xml:space="preserve"> </w:t>
            </w:r>
            <w:r>
              <w:rPr>
                <w:i/>
                <w:color w:val="4C4D4F"/>
                <w:sz w:val="28"/>
              </w:rPr>
              <w:t>5</w:t>
            </w:r>
            <w:r>
              <w:rPr>
                <w:i/>
                <w:color w:val="4C4D4F"/>
                <w:spacing w:val="-15"/>
                <w:sz w:val="28"/>
              </w:rPr>
              <w:t xml:space="preserve"> </w:t>
            </w:r>
            <w:r>
              <w:rPr>
                <w:i/>
                <w:color w:val="4C4D4F"/>
                <w:sz w:val="28"/>
              </w:rPr>
              <w:t>teachers to undertake CPD.</w:t>
            </w:r>
          </w:p>
        </w:tc>
      </w:tr>
    </w:tbl>
    <w:p w14:paraId="40B50F90" w14:textId="77777777" w:rsidR="0069539B" w:rsidRDefault="0069539B">
      <w:pPr>
        <w:spacing w:line="235" w:lineRule="auto"/>
        <w:rPr>
          <w:sz w:val="28"/>
        </w:rPr>
        <w:sectPr w:rsidR="0069539B">
          <w:type w:val="continuous"/>
          <w:pgSz w:w="16840" w:h="11910" w:orient="landscape"/>
          <w:pgMar w:top="700" w:right="580" w:bottom="640" w:left="540" w:header="0" w:footer="440" w:gutter="0"/>
          <w:cols w:space="720"/>
        </w:sectPr>
      </w:pPr>
    </w:p>
    <w:p w14:paraId="7D22E50B" w14:textId="77777777" w:rsidR="0069539B" w:rsidRDefault="00FD26C0">
      <w:pPr>
        <w:pStyle w:val="BodyText"/>
        <w:ind w:left="117"/>
        <w:rPr>
          <w:sz w:val="20"/>
        </w:rPr>
      </w:pPr>
      <w:r>
        <w:rPr>
          <w:noProof/>
          <w:sz w:val="20"/>
          <w:lang w:val="en-GB" w:eastAsia="en-GB"/>
        </w:rPr>
        <w:lastRenderedPageBreak/>
        <mc:AlternateContent>
          <mc:Choice Requires="wps">
            <w:drawing>
              <wp:inline distT="0" distB="0" distL="0" distR="0" wp14:anchorId="0444E2EC" wp14:editId="61C22297">
                <wp:extent cx="9811385" cy="346075"/>
                <wp:effectExtent l="0" t="0" r="0" b="0"/>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6234A29C" w14:textId="77777777" w:rsidR="0069539B" w:rsidRDefault="00FD26C0">
                            <w:pPr>
                              <w:spacing w:before="23"/>
                              <w:ind w:left="62"/>
                              <w:rPr>
                                <w:b/>
                                <w:color w:val="000000"/>
                                <w:sz w:val="36"/>
                              </w:rPr>
                            </w:pPr>
                            <w:r>
                              <w:rPr>
                                <w:b/>
                                <w:color w:val="FFFFFF"/>
                                <w:sz w:val="36"/>
                              </w:rPr>
                              <w:t>Key</w:t>
                            </w:r>
                            <w:r>
                              <w:rPr>
                                <w:b/>
                                <w:color w:val="FFFFFF"/>
                                <w:spacing w:val="-13"/>
                                <w:sz w:val="36"/>
                              </w:rPr>
                              <w:t xml:space="preserve"> </w:t>
                            </w:r>
                            <w:r>
                              <w:rPr>
                                <w:b/>
                                <w:color w:val="FFFFFF"/>
                                <w:sz w:val="36"/>
                              </w:rPr>
                              <w:t>achievements</w:t>
                            </w:r>
                            <w:r>
                              <w:rPr>
                                <w:b/>
                                <w:color w:val="FFFFFF"/>
                                <w:spacing w:val="-12"/>
                                <w:sz w:val="36"/>
                              </w:rPr>
                              <w:t xml:space="preserve"> </w:t>
                            </w:r>
                            <w:r>
                              <w:rPr>
                                <w:b/>
                                <w:color w:val="FFFFFF"/>
                                <w:sz w:val="36"/>
                              </w:rPr>
                              <w:t>2023-</w:t>
                            </w:r>
                            <w:r>
                              <w:rPr>
                                <w:b/>
                                <w:color w:val="FFFFFF"/>
                                <w:spacing w:val="-4"/>
                                <w:sz w:val="36"/>
                              </w:rPr>
                              <w:t>2024</w:t>
                            </w:r>
                          </w:p>
                        </w:txbxContent>
                      </wps:txbx>
                      <wps:bodyPr wrap="square" lIns="0" tIns="0" rIns="0" bIns="0" rtlCol="0">
                        <a:noAutofit/>
                      </wps:bodyPr>
                    </wps:wsp>
                  </a:graphicData>
                </a:graphic>
              </wp:inline>
            </w:drawing>
          </mc:Choice>
          <mc:Fallback xmlns:a14="http://schemas.microsoft.com/office/drawing/2010/main" xmlns:pic="http://schemas.openxmlformats.org/drawingml/2006/picture" xmlns:a="http://schemas.openxmlformats.org/drawingml/2006/main">
            <w:pict>
              <v:shape id="Textbox 33" style="width:772.55pt;height:27.25pt;visibility:visible;mso-wrap-style:square;mso-left-percent:-10001;mso-top-percent:-10001;mso-position-horizontal:absolute;mso-position-horizontal-relative:char;mso-position-vertical:absolute;mso-position-vertical-relative:line;mso-left-percent:-10001;mso-top-percent:-10001;v-text-anchor:top" o:spid="_x0000_s1029" fillcolor="#ed2124"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" w14:anchorId="0444E2EC">
                <v:path arrowok="t"/>
                <v:textbox inset="0,0,0,0">
                  <w:txbxContent>
                    <w:p w:rsidR="0069539B" w:rsidRDefault="00FD26C0" w14:paraId="6234A29C" w14:textId="77777777">
                      <w:pPr>
                        <w:spacing w:before="23"/>
                        <w:ind w:left="62"/>
                        <w:rPr>
                          <w:b/>
                          <w:color w:val="000000"/>
                          <w:sz w:val="36"/>
                        </w:rPr>
                      </w:pPr>
                      <w:r>
                        <w:rPr>
                          <w:b/>
                          <w:color w:val="FFFFFF"/>
                          <w:sz w:val="36"/>
                        </w:rPr>
                        <w:t>Key</w:t>
                      </w:r>
                      <w:r>
                        <w:rPr>
                          <w:b/>
                          <w:color w:val="FFFFFF"/>
                          <w:spacing w:val="-13"/>
                          <w:sz w:val="36"/>
                        </w:rPr>
                        <w:t xml:space="preserve"> </w:t>
                      </w:r>
                      <w:r>
                        <w:rPr>
                          <w:b/>
                          <w:color w:val="FFFFFF"/>
                          <w:sz w:val="36"/>
                        </w:rPr>
                        <w:t>achievements</w:t>
                      </w:r>
                      <w:r>
                        <w:rPr>
                          <w:b/>
                          <w:color w:val="FFFFFF"/>
                          <w:spacing w:val="-12"/>
                          <w:sz w:val="36"/>
                        </w:rPr>
                        <w:t xml:space="preserve"> </w:t>
                      </w:r>
                      <w:r>
                        <w:rPr>
                          <w:b/>
                          <w:color w:val="FFFFFF"/>
                          <w:sz w:val="36"/>
                        </w:rPr>
                        <w:t>2023-</w:t>
                      </w:r>
                      <w:r>
                        <w:rPr>
                          <w:b/>
                          <w:color w:val="FFFFFF"/>
                          <w:spacing w:val="-4"/>
                          <w:sz w:val="36"/>
                        </w:rPr>
                        <w:t>2024</w:t>
                      </w:r>
                    </w:p>
                  </w:txbxContent>
                </v:textbox>
                <w10:anchorlock/>
              </v:shape>
            </w:pict>
          </mc:Fallback>
        </mc:AlternateContent>
      </w:r>
    </w:p>
    <w:p w14:paraId="3EB9E01E" w14:textId="77777777" w:rsidR="0069539B" w:rsidRDefault="00FD26C0">
      <w:pPr>
        <w:pStyle w:val="BodyText"/>
        <w:spacing w:before="91" w:line="235" w:lineRule="auto"/>
        <w:ind w:left="180"/>
      </w:pPr>
      <w:r>
        <w:rPr>
          <w:color w:val="231F20"/>
        </w:rPr>
        <w:t>This</w:t>
      </w:r>
      <w:r>
        <w:rPr>
          <w:color w:val="231F20"/>
          <w:spacing w:val="-5"/>
        </w:rPr>
        <w:t xml:space="preserve"> </w:t>
      </w:r>
      <w:r>
        <w:rPr>
          <w:color w:val="231F20"/>
        </w:rPr>
        <w:t>template</w:t>
      </w:r>
      <w:r>
        <w:rPr>
          <w:color w:val="231F20"/>
          <w:spacing w:val="-4"/>
        </w:rPr>
        <w:t xml:space="preserve"> </w:t>
      </w:r>
      <w:r>
        <w:rPr>
          <w:color w:val="231F20"/>
        </w:rPr>
        <w:t>will</w:t>
      </w:r>
      <w:r>
        <w:rPr>
          <w:color w:val="231F20"/>
          <w:spacing w:val="-5"/>
        </w:rPr>
        <w:t xml:space="preserve"> </w:t>
      </w:r>
      <w:r>
        <w:rPr>
          <w:color w:val="231F20"/>
        </w:rPr>
        <w:t>be</w:t>
      </w:r>
      <w:r>
        <w:rPr>
          <w:color w:val="231F20"/>
          <w:spacing w:val="-4"/>
        </w:rPr>
        <w:t xml:space="preserve"> </w:t>
      </w:r>
      <w:r>
        <w:rPr>
          <w:color w:val="231F20"/>
        </w:rPr>
        <w:t>completed</w:t>
      </w:r>
      <w:r>
        <w:rPr>
          <w:color w:val="231F20"/>
          <w:spacing w:val="-5"/>
        </w:rPr>
        <w:t xml:space="preserve"> </w:t>
      </w:r>
      <w:r>
        <w:rPr>
          <w:color w:val="231F20"/>
        </w:rPr>
        <w:t>at</w:t>
      </w:r>
      <w:r>
        <w:rPr>
          <w:color w:val="231F20"/>
          <w:spacing w:val="-4"/>
        </w:rPr>
        <w:t xml:space="preserve"> </w:t>
      </w:r>
      <w:r>
        <w:rPr>
          <w:color w:val="231F20"/>
        </w:rPr>
        <w:t>the</w:t>
      </w:r>
      <w:r>
        <w:rPr>
          <w:color w:val="231F20"/>
          <w:spacing w:val="-4"/>
        </w:rPr>
        <w:t xml:space="preserve"> </w:t>
      </w:r>
      <w:r>
        <w:rPr>
          <w:color w:val="231F20"/>
        </w:rPr>
        <w:t>end</w:t>
      </w:r>
      <w:r>
        <w:rPr>
          <w:color w:val="231F20"/>
          <w:spacing w:val="-5"/>
        </w:rPr>
        <w:t xml:space="preserve"> </w:t>
      </w:r>
      <w:r>
        <w:rPr>
          <w:color w:val="231F20"/>
        </w:rPr>
        <w:t>of</w:t>
      </w:r>
      <w:r>
        <w:rPr>
          <w:color w:val="231F20"/>
          <w:spacing w:val="-5"/>
        </w:rPr>
        <w:t xml:space="preserve"> </w:t>
      </w:r>
      <w:r>
        <w:rPr>
          <w:color w:val="231F20"/>
        </w:rPr>
        <w:t>the</w:t>
      </w:r>
      <w:r>
        <w:rPr>
          <w:color w:val="231F20"/>
          <w:spacing w:val="-4"/>
        </w:rPr>
        <w:t xml:space="preserve"> </w:t>
      </w:r>
      <w:r>
        <w:rPr>
          <w:color w:val="231F20"/>
        </w:rPr>
        <w:t>academic</w:t>
      </w:r>
      <w:r>
        <w:rPr>
          <w:color w:val="231F20"/>
          <w:spacing w:val="-4"/>
        </w:rPr>
        <w:t xml:space="preserve"> </w:t>
      </w:r>
      <w:r>
        <w:rPr>
          <w:color w:val="231F20"/>
        </w:rPr>
        <w:t>year</w:t>
      </w:r>
      <w:r>
        <w:rPr>
          <w:color w:val="231F20"/>
          <w:spacing w:val="-4"/>
        </w:rPr>
        <w:t xml:space="preserve"> </w:t>
      </w:r>
      <w:r>
        <w:rPr>
          <w:color w:val="231F20"/>
        </w:rPr>
        <w:t>and</w:t>
      </w:r>
      <w:r>
        <w:rPr>
          <w:color w:val="231F20"/>
          <w:spacing w:val="-5"/>
        </w:rPr>
        <w:t xml:space="preserve"> </w:t>
      </w:r>
      <w:r>
        <w:rPr>
          <w:color w:val="231F20"/>
        </w:rPr>
        <w:t>will</w:t>
      </w:r>
      <w:r>
        <w:rPr>
          <w:color w:val="231F20"/>
          <w:spacing w:val="-5"/>
        </w:rPr>
        <w:t xml:space="preserve"> </w:t>
      </w:r>
      <w:r>
        <w:rPr>
          <w:color w:val="231F20"/>
        </w:rPr>
        <w:t>showcase</w:t>
      </w:r>
      <w:r>
        <w:rPr>
          <w:color w:val="231F20"/>
          <w:spacing w:val="-4"/>
        </w:rPr>
        <w:t xml:space="preserve"> </w:t>
      </w:r>
      <w:r>
        <w:rPr>
          <w:color w:val="231F20"/>
        </w:rPr>
        <w:t>the</w:t>
      </w:r>
      <w:r>
        <w:rPr>
          <w:color w:val="231F20"/>
          <w:spacing w:val="-4"/>
        </w:rPr>
        <w:t xml:space="preserve"> </w:t>
      </w:r>
      <w:r>
        <w:rPr>
          <w:color w:val="231F20"/>
        </w:rPr>
        <w:t>key</w:t>
      </w:r>
      <w:r>
        <w:rPr>
          <w:color w:val="231F20"/>
          <w:spacing w:val="-4"/>
        </w:rPr>
        <w:t xml:space="preserve"> </w:t>
      </w:r>
      <w:r>
        <w:rPr>
          <w:color w:val="231F20"/>
        </w:rPr>
        <w:t>achievements</w:t>
      </w:r>
      <w:r>
        <w:rPr>
          <w:color w:val="231F20"/>
          <w:spacing w:val="-5"/>
        </w:rPr>
        <w:t xml:space="preserve"> </w:t>
      </w:r>
      <w:r>
        <w:rPr>
          <w:color w:val="231F20"/>
        </w:rPr>
        <w:t>schools</w:t>
      </w:r>
      <w:r>
        <w:rPr>
          <w:color w:val="231F20"/>
          <w:spacing w:val="-5"/>
        </w:rPr>
        <w:t xml:space="preserve"> </w:t>
      </w:r>
      <w:r>
        <w:rPr>
          <w:color w:val="231F20"/>
        </w:rPr>
        <w:t>have</w:t>
      </w:r>
      <w:r>
        <w:rPr>
          <w:color w:val="231F20"/>
          <w:spacing w:val="-4"/>
        </w:rPr>
        <w:t xml:space="preserve"> </w:t>
      </w:r>
      <w:r>
        <w:rPr>
          <w:color w:val="231F20"/>
        </w:rPr>
        <w:t>made</w:t>
      </w:r>
      <w:r>
        <w:rPr>
          <w:color w:val="231F20"/>
          <w:spacing w:val="-4"/>
        </w:rPr>
        <w:t xml:space="preserve"> </w:t>
      </w:r>
      <w:r>
        <w:rPr>
          <w:color w:val="231F20"/>
        </w:rPr>
        <w:t>with</w:t>
      </w:r>
      <w:r>
        <w:rPr>
          <w:color w:val="231F20"/>
          <w:spacing w:val="-5"/>
        </w:rPr>
        <w:t xml:space="preserve"> </w:t>
      </w:r>
      <w:r>
        <w:rPr>
          <w:color w:val="231F20"/>
        </w:rPr>
        <w:t>their Primary PE and sport premium spending.</w:t>
      </w:r>
    </w:p>
    <w:p w14:paraId="7BD7A1F5" w14:textId="77777777" w:rsidR="0069539B" w:rsidRDefault="0069539B">
      <w:pPr>
        <w:pStyle w:val="BodyText"/>
        <w:spacing w:before="7"/>
        <w:rPr>
          <w:sz w:val="13"/>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563"/>
        <w:gridCol w:w="5036"/>
        <w:gridCol w:w="4768"/>
      </w:tblGrid>
      <w:tr w:rsidR="0069539B" w14:paraId="32733F9B" w14:textId="77777777" w:rsidTr="661B7E71">
        <w:trPr>
          <w:trHeight w:val="499"/>
        </w:trPr>
        <w:tc>
          <w:tcPr>
            <w:tcW w:w="5563" w:type="dxa"/>
          </w:tcPr>
          <w:p w14:paraId="1A6D23A6" w14:textId="77777777" w:rsidR="0069539B" w:rsidRDefault="00FD26C0">
            <w:pPr>
              <w:pStyle w:val="TableParagraph"/>
              <w:rPr>
                <w:b/>
                <w:sz w:val="28"/>
              </w:rPr>
            </w:pPr>
            <w:r>
              <w:rPr>
                <w:b/>
                <w:color w:val="231F20"/>
                <w:spacing w:val="-2"/>
                <w:sz w:val="28"/>
              </w:rPr>
              <w:t>Activity/Action</w:t>
            </w:r>
          </w:p>
        </w:tc>
        <w:tc>
          <w:tcPr>
            <w:tcW w:w="5036" w:type="dxa"/>
          </w:tcPr>
          <w:p w14:paraId="67FD63A8" w14:textId="77777777" w:rsidR="0069539B" w:rsidRDefault="00FD26C0">
            <w:pPr>
              <w:pStyle w:val="TableParagraph"/>
              <w:ind w:left="79"/>
              <w:rPr>
                <w:b/>
                <w:sz w:val="28"/>
              </w:rPr>
            </w:pPr>
            <w:r>
              <w:rPr>
                <w:b/>
                <w:color w:val="231F20"/>
                <w:spacing w:val="-2"/>
                <w:sz w:val="28"/>
              </w:rPr>
              <w:t>Impact</w:t>
            </w:r>
          </w:p>
        </w:tc>
        <w:tc>
          <w:tcPr>
            <w:tcW w:w="4768" w:type="dxa"/>
          </w:tcPr>
          <w:p w14:paraId="7EE50163" w14:textId="77777777" w:rsidR="0069539B" w:rsidRDefault="00FD26C0">
            <w:pPr>
              <w:pStyle w:val="TableParagraph"/>
              <w:rPr>
                <w:b/>
                <w:sz w:val="28"/>
              </w:rPr>
            </w:pPr>
            <w:r>
              <w:rPr>
                <w:b/>
                <w:color w:val="231F20"/>
                <w:spacing w:val="-2"/>
                <w:sz w:val="28"/>
              </w:rPr>
              <w:t>Comments</w:t>
            </w:r>
          </w:p>
        </w:tc>
      </w:tr>
      <w:tr w:rsidR="0069539B" w14:paraId="7C6F5942" w14:textId="77777777" w:rsidTr="661B7E71">
        <w:trPr>
          <w:trHeight w:val="5379"/>
        </w:trPr>
        <w:tc>
          <w:tcPr>
            <w:tcW w:w="5563" w:type="dxa"/>
          </w:tcPr>
          <w:p w14:paraId="4A1AE515" w14:textId="756F8D1C" w:rsidR="661B7E71" w:rsidRDefault="661B7E71" w:rsidP="661B7E71">
            <w:pPr>
              <w:ind w:left="10"/>
              <w:rPr>
                <w:rFonts w:ascii="Arial" w:eastAsia="Arial" w:hAnsi="Arial" w:cs="Arial"/>
                <w:color w:val="000000" w:themeColor="text1"/>
              </w:rPr>
            </w:pPr>
            <w:r w:rsidRPr="661B7E71">
              <w:rPr>
                <w:rFonts w:ascii="Arial" w:eastAsia="Arial" w:hAnsi="Arial" w:cs="Arial"/>
                <w:b/>
                <w:bCs/>
                <w:color w:val="000000" w:themeColor="text1"/>
              </w:rPr>
              <w:t xml:space="preserve">Equipment and </w:t>
            </w:r>
            <w:proofErr w:type="gramStart"/>
            <w:r w:rsidRPr="661B7E71">
              <w:rPr>
                <w:rFonts w:ascii="Arial" w:eastAsia="Arial" w:hAnsi="Arial" w:cs="Arial"/>
                <w:b/>
                <w:bCs/>
                <w:color w:val="000000" w:themeColor="text1"/>
              </w:rPr>
              <w:t xml:space="preserve">Kit  </w:t>
            </w:r>
            <w:r w:rsidRPr="661B7E71">
              <w:rPr>
                <w:rFonts w:ascii="Arial" w:eastAsia="Arial" w:hAnsi="Arial" w:cs="Arial"/>
                <w:color w:val="000000" w:themeColor="text1"/>
              </w:rPr>
              <w:t>To</w:t>
            </w:r>
            <w:proofErr w:type="gramEnd"/>
            <w:r w:rsidRPr="661B7E71">
              <w:rPr>
                <w:rFonts w:ascii="Arial" w:eastAsia="Arial" w:hAnsi="Arial" w:cs="Arial"/>
                <w:color w:val="000000" w:themeColor="text1"/>
              </w:rPr>
              <w:t xml:space="preserve"> be purchased to allow teachers and staff to provide best possible lessons and learning within PE as well as continuing with the best possible provision of equipment for the children. Equipment has also been purchased to fit in with new </w:t>
            </w:r>
            <w:proofErr w:type="spellStart"/>
            <w:r w:rsidRPr="661B7E71">
              <w:rPr>
                <w:rFonts w:ascii="Arial" w:eastAsia="Arial" w:hAnsi="Arial" w:cs="Arial"/>
                <w:color w:val="000000" w:themeColor="text1"/>
              </w:rPr>
              <w:t>SoW.</w:t>
            </w:r>
            <w:proofErr w:type="spellEnd"/>
          </w:p>
          <w:p w14:paraId="4E1EC127" w14:textId="7C123EFE" w:rsidR="661B7E71" w:rsidRDefault="661B7E71" w:rsidP="661B7E71">
            <w:pPr>
              <w:pStyle w:val="TableParagraph"/>
              <w:spacing w:before="0"/>
              <w:ind w:left="0"/>
              <w:rPr>
                <w:rFonts w:ascii="Times New Roman"/>
                <w:sz w:val="28"/>
                <w:szCs w:val="28"/>
              </w:rPr>
            </w:pPr>
          </w:p>
          <w:p w14:paraId="0ECC3DCE" w14:textId="6C098C07" w:rsidR="661B7E71" w:rsidRDefault="661B7E71" w:rsidP="661B7E71">
            <w:pPr>
              <w:pStyle w:val="TableParagraph"/>
              <w:spacing w:before="0"/>
              <w:ind w:left="0"/>
              <w:rPr>
                <w:rFonts w:ascii="Times New Roman"/>
                <w:sz w:val="28"/>
                <w:szCs w:val="28"/>
              </w:rPr>
            </w:pPr>
          </w:p>
          <w:p w14:paraId="104FEDDA" w14:textId="2A56456B" w:rsidR="661B7E71" w:rsidRDefault="661B7E71" w:rsidP="661B7E71">
            <w:pPr>
              <w:pStyle w:val="TableParagraph"/>
              <w:spacing w:before="0"/>
              <w:ind w:left="0"/>
              <w:rPr>
                <w:rFonts w:ascii="Times New Roman"/>
                <w:sz w:val="28"/>
                <w:szCs w:val="28"/>
              </w:rPr>
            </w:pPr>
          </w:p>
          <w:p w14:paraId="60ED14E0" w14:textId="0D716DC3" w:rsidR="661B7E71" w:rsidRDefault="661B7E71" w:rsidP="661B7E71">
            <w:pPr>
              <w:pStyle w:val="TableParagraph"/>
              <w:spacing w:before="0"/>
              <w:ind w:left="0"/>
              <w:rPr>
                <w:rFonts w:ascii="Times New Roman"/>
                <w:sz w:val="28"/>
                <w:szCs w:val="28"/>
              </w:rPr>
            </w:pPr>
          </w:p>
          <w:p w14:paraId="70865D1F" w14:textId="34182FD7" w:rsidR="661B7E71" w:rsidRDefault="661B7E71" w:rsidP="661B7E71">
            <w:pPr>
              <w:ind w:left="10"/>
              <w:jc w:val="both"/>
              <w:rPr>
                <w:rFonts w:ascii="Arial" w:eastAsia="Arial" w:hAnsi="Arial" w:cs="Arial"/>
                <w:color w:val="000000" w:themeColor="text1"/>
              </w:rPr>
            </w:pPr>
            <w:r w:rsidRPr="661B7E71">
              <w:rPr>
                <w:rFonts w:ascii="Arial" w:eastAsia="Arial" w:hAnsi="Arial" w:cs="Arial"/>
                <w:b/>
                <w:bCs/>
                <w:color w:val="000000" w:themeColor="text1"/>
              </w:rPr>
              <w:t xml:space="preserve">School Games Kite mark (SSPAN) </w:t>
            </w:r>
          </w:p>
          <w:p w14:paraId="733D0151" w14:textId="53A25704" w:rsidR="661B7E71" w:rsidRDefault="661B7E71" w:rsidP="661B7E71">
            <w:pPr>
              <w:ind w:left="10"/>
              <w:jc w:val="both"/>
              <w:rPr>
                <w:rFonts w:ascii="Arial" w:eastAsia="Arial" w:hAnsi="Arial" w:cs="Arial"/>
                <w:color w:val="000000" w:themeColor="text1"/>
              </w:rPr>
            </w:pPr>
            <w:r w:rsidRPr="661B7E71">
              <w:rPr>
                <w:rFonts w:ascii="Arial" w:eastAsia="Arial" w:hAnsi="Arial" w:cs="Arial"/>
                <w:b/>
                <w:bCs/>
                <w:color w:val="000000" w:themeColor="text1"/>
              </w:rPr>
              <w:t xml:space="preserve">(Also linked to Key indicator 2, 3, 4 </w:t>
            </w:r>
          </w:p>
          <w:p w14:paraId="419D0C0B" w14:textId="1DE43312" w:rsidR="661B7E71" w:rsidRDefault="661B7E71" w:rsidP="661B7E71">
            <w:pPr>
              <w:ind w:left="10"/>
              <w:rPr>
                <w:rFonts w:ascii="Arial" w:eastAsia="Arial" w:hAnsi="Arial" w:cs="Arial"/>
                <w:color w:val="000000" w:themeColor="text1"/>
              </w:rPr>
            </w:pPr>
            <w:r w:rsidRPr="661B7E71">
              <w:rPr>
                <w:rFonts w:ascii="Arial" w:eastAsia="Arial" w:hAnsi="Arial" w:cs="Arial"/>
                <w:b/>
                <w:bCs/>
                <w:color w:val="000000" w:themeColor="text1"/>
              </w:rPr>
              <w:t xml:space="preserve">&amp; 5) </w:t>
            </w:r>
          </w:p>
          <w:p w14:paraId="4C05526C" w14:textId="1C1835F6" w:rsidR="661B7E71" w:rsidRDefault="661B7E71" w:rsidP="661B7E71">
            <w:pPr>
              <w:spacing w:line="237" w:lineRule="auto"/>
              <w:ind w:left="10"/>
              <w:rPr>
                <w:rFonts w:ascii="Arial" w:eastAsia="Arial" w:hAnsi="Arial" w:cs="Arial"/>
                <w:color w:val="000000" w:themeColor="text1"/>
              </w:rPr>
            </w:pPr>
            <w:r w:rsidRPr="661B7E71">
              <w:rPr>
                <w:rFonts w:ascii="Arial" w:eastAsia="Arial" w:hAnsi="Arial" w:cs="Arial"/>
                <w:color w:val="000000" w:themeColor="text1"/>
              </w:rPr>
              <w:t xml:space="preserve">Secure gold mark standard, while moving towards keeping the </w:t>
            </w:r>
            <w:proofErr w:type="spellStart"/>
            <w:r w:rsidRPr="661B7E71">
              <w:rPr>
                <w:rFonts w:ascii="Arial" w:eastAsia="Arial" w:hAnsi="Arial" w:cs="Arial"/>
                <w:color w:val="000000" w:themeColor="text1"/>
              </w:rPr>
              <w:t>the</w:t>
            </w:r>
            <w:proofErr w:type="spellEnd"/>
            <w:r w:rsidRPr="661B7E71">
              <w:rPr>
                <w:rFonts w:ascii="Arial" w:eastAsia="Arial" w:hAnsi="Arial" w:cs="Arial"/>
                <w:color w:val="000000" w:themeColor="text1"/>
              </w:rPr>
              <w:t xml:space="preserve"> Gold Standard. </w:t>
            </w:r>
          </w:p>
          <w:p w14:paraId="6BF82E13" w14:textId="088E2EED" w:rsidR="661B7E71" w:rsidRDefault="661B7E71" w:rsidP="661B7E71">
            <w:pPr>
              <w:ind w:left="10"/>
              <w:rPr>
                <w:rFonts w:ascii="Arial" w:eastAsia="Arial" w:hAnsi="Arial" w:cs="Arial"/>
                <w:color w:val="000000" w:themeColor="text1"/>
              </w:rPr>
            </w:pPr>
            <w:r w:rsidRPr="661B7E71">
              <w:rPr>
                <w:rFonts w:ascii="Arial" w:eastAsia="Arial" w:hAnsi="Arial" w:cs="Arial"/>
                <w:b/>
                <w:bCs/>
                <w:color w:val="000000" w:themeColor="text1"/>
              </w:rPr>
              <w:t xml:space="preserve"> </w:t>
            </w:r>
          </w:p>
          <w:p w14:paraId="61EB2D18" w14:textId="52B5FCBB" w:rsidR="661B7E71" w:rsidRDefault="661B7E71" w:rsidP="661B7E71">
            <w:pPr>
              <w:ind w:left="10"/>
              <w:rPr>
                <w:rFonts w:ascii="Arial" w:eastAsia="Arial" w:hAnsi="Arial" w:cs="Arial"/>
                <w:color w:val="000000" w:themeColor="text1"/>
              </w:rPr>
            </w:pPr>
            <w:r w:rsidRPr="661B7E71">
              <w:rPr>
                <w:rFonts w:ascii="Arial" w:eastAsia="Arial" w:hAnsi="Arial" w:cs="Arial"/>
                <w:color w:val="000000" w:themeColor="text1"/>
              </w:rPr>
              <w:t xml:space="preserve">Provides:  </w:t>
            </w:r>
          </w:p>
          <w:p w14:paraId="1214A957" w14:textId="67071BE7" w:rsidR="661B7E71" w:rsidRDefault="661B7E71" w:rsidP="661B7E71">
            <w:pPr>
              <w:pStyle w:val="ListParagraph"/>
              <w:widowControl/>
              <w:numPr>
                <w:ilvl w:val="0"/>
                <w:numId w:val="6"/>
              </w:numPr>
              <w:spacing w:after="160" w:line="256" w:lineRule="auto"/>
              <w:rPr>
                <w:rFonts w:ascii="Arial" w:eastAsia="Arial" w:hAnsi="Arial" w:cs="Arial"/>
                <w:color w:val="000000" w:themeColor="text1"/>
              </w:rPr>
            </w:pPr>
            <w:r w:rsidRPr="661B7E71">
              <w:rPr>
                <w:rFonts w:ascii="Arial" w:eastAsia="Arial" w:hAnsi="Arial" w:cs="Arial"/>
                <w:color w:val="000000" w:themeColor="text1"/>
              </w:rPr>
              <w:t xml:space="preserve">Competition entry fees </w:t>
            </w:r>
          </w:p>
          <w:p w14:paraId="1F693798" w14:textId="4E6E841E" w:rsidR="661B7E71" w:rsidRDefault="661B7E71" w:rsidP="661B7E71">
            <w:pPr>
              <w:pStyle w:val="ListParagraph"/>
              <w:widowControl/>
              <w:numPr>
                <w:ilvl w:val="0"/>
                <w:numId w:val="6"/>
              </w:numPr>
              <w:spacing w:after="160" w:line="256" w:lineRule="auto"/>
              <w:rPr>
                <w:rFonts w:ascii="Arial" w:eastAsia="Arial" w:hAnsi="Arial" w:cs="Arial"/>
                <w:color w:val="000000" w:themeColor="text1"/>
              </w:rPr>
            </w:pPr>
            <w:r w:rsidRPr="661B7E71">
              <w:rPr>
                <w:rFonts w:ascii="Arial" w:eastAsia="Arial" w:hAnsi="Arial" w:cs="Arial"/>
                <w:color w:val="000000" w:themeColor="text1"/>
              </w:rPr>
              <w:t xml:space="preserve">Reduced training costs </w:t>
            </w:r>
          </w:p>
          <w:p w14:paraId="7BD4A58C" w14:textId="21AE3A45" w:rsidR="661B7E71" w:rsidRDefault="661B7E71" w:rsidP="661B7E71">
            <w:pPr>
              <w:pStyle w:val="ListParagraph"/>
              <w:widowControl/>
              <w:numPr>
                <w:ilvl w:val="0"/>
                <w:numId w:val="6"/>
              </w:numPr>
              <w:spacing w:after="160" w:line="256" w:lineRule="auto"/>
              <w:rPr>
                <w:rFonts w:ascii="Arial" w:eastAsia="Arial" w:hAnsi="Arial" w:cs="Arial"/>
                <w:color w:val="000000" w:themeColor="text1"/>
              </w:rPr>
            </w:pPr>
            <w:r w:rsidRPr="661B7E71">
              <w:rPr>
                <w:rFonts w:ascii="Arial" w:eastAsia="Arial" w:hAnsi="Arial" w:cs="Arial"/>
                <w:color w:val="000000" w:themeColor="text1"/>
              </w:rPr>
              <w:t xml:space="preserve">Festivals </w:t>
            </w:r>
          </w:p>
          <w:p w14:paraId="541315CC" w14:textId="2B86C198" w:rsidR="661B7E71" w:rsidRDefault="661B7E71" w:rsidP="661B7E71">
            <w:pPr>
              <w:pStyle w:val="ListParagraph"/>
              <w:widowControl/>
              <w:numPr>
                <w:ilvl w:val="0"/>
                <w:numId w:val="6"/>
              </w:numPr>
              <w:spacing w:after="160" w:line="256" w:lineRule="auto"/>
              <w:rPr>
                <w:rFonts w:ascii="Arial" w:eastAsia="Arial" w:hAnsi="Arial" w:cs="Arial"/>
                <w:color w:val="000000" w:themeColor="text1"/>
              </w:rPr>
            </w:pPr>
            <w:r w:rsidRPr="661B7E71">
              <w:rPr>
                <w:rFonts w:ascii="Arial" w:eastAsia="Arial" w:hAnsi="Arial" w:cs="Arial"/>
                <w:color w:val="000000" w:themeColor="text1"/>
              </w:rPr>
              <w:t xml:space="preserve">Conferences </w:t>
            </w:r>
          </w:p>
          <w:p w14:paraId="7BDD7BFA" w14:textId="3EB73ED6" w:rsidR="661B7E71" w:rsidRDefault="661B7E71" w:rsidP="661B7E71">
            <w:pPr>
              <w:pStyle w:val="ListParagraph"/>
              <w:widowControl/>
              <w:numPr>
                <w:ilvl w:val="0"/>
                <w:numId w:val="6"/>
              </w:numPr>
              <w:spacing w:after="160" w:line="256" w:lineRule="auto"/>
              <w:rPr>
                <w:rFonts w:ascii="Arial" w:eastAsia="Arial" w:hAnsi="Arial" w:cs="Arial"/>
                <w:color w:val="000000" w:themeColor="text1"/>
              </w:rPr>
            </w:pPr>
            <w:r w:rsidRPr="661B7E71">
              <w:rPr>
                <w:rFonts w:ascii="Arial" w:eastAsia="Arial" w:hAnsi="Arial" w:cs="Arial"/>
                <w:color w:val="000000" w:themeColor="text1"/>
              </w:rPr>
              <w:t xml:space="preserve">Links with other schools </w:t>
            </w:r>
          </w:p>
          <w:p w14:paraId="0A36D6E5" w14:textId="45FA3F44" w:rsidR="661B7E71" w:rsidRDefault="661B7E71" w:rsidP="661B7E71">
            <w:pPr>
              <w:pStyle w:val="ListParagraph"/>
              <w:widowControl/>
              <w:numPr>
                <w:ilvl w:val="0"/>
                <w:numId w:val="6"/>
              </w:numPr>
              <w:spacing w:after="271" w:line="244" w:lineRule="auto"/>
              <w:rPr>
                <w:rFonts w:ascii="Arial" w:eastAsia="Arial" w:hAnsi="Arial" w:cs="Arial"/>
                <w:color w:val="000000" w:themeColor="text1"/>
              </w:rPr>
            </w:pPr>
            <w:r w:rsidRPr="661B7E71">
              <w:rPr>
                <w:rFonts w:ascii="Arial" w:eastAsia="Arial" w:hAnsi="Arial" w:cs="Arial"/>
                <w:color w:val="000000" w:themeColor="text1"/>
              </w:rPr>
              <w:t xml:space="preserve">Affiliations to competitions and access to coaching </w:t>
            </w:r>
            <w:r w:rsidRPr="661B7E71">
              <w:rPr>
                <w:rFonts w:ascii="Segoe UI Symbol" w:eastAsia="Segoe UI Symbol" w:hAnsi="Segoe UI Symbol" w:cs="Segoe UI Symbol"/>
                <w:color w:val="000000" w:themeColor="text1"/>
              </w:rPr>
              <w:t>•</w:t>
            </w:r>
            <w:r w:rsidRPr="661B7E71">
              <w:rPr>
                <w:rFonts w:ascii="Arial" w:eastAsia="Arial" w:hAnsi="Arial" w:cs="Arial"/>
                <w:color w:val="000000" w:themeColor="text1"/>
              </w:rPr>
              <w:t xml:space="preserve"> </w:t>
            </w:r>
            <w:r>
              <w:tab/>
            </w:r>
            <w:r w:rsidRPr="661B7E71">
              <w:rPr>
                <w:rFonts w:ascii="Arial" w:eastAsia="Arial" w:hAnsi="Arial" w:cs="Arial"/>
                <w:color w:val="000000" w:themeColor="text1"/>
              </w:rPr>
              <w:t xml:space="preserve">Increase pupils’ participation in the School Games </w:t>
            </w:r>
          </w:p>
          <w:p w14:paraId="4CF5A2D0" w14:textId="52A32152" w:rsidR="661B7E71" w:rsidRDefault="661B7E71" w:rsidP="661B7E71">
            <w:pPr>
              <w:rPr>
                <w:rFonts w:ascii="Arial" w:eastAsia="Arial" w:hAnsi="Arial" w:cs="Arial"/>
                <w:color w:val="000000" w:themeColor="text1"/>
              </w:rPr>
            </w:pPr>
            <w:r w:rsidRPr="661B7E71">
              <w:rPr>
                <w:rFonts w:ascii="Arial" w:eastAsia="Arial" w:hAnsi="Arial" w:cs="Arial"/>
                <w:color w:val="000000" w:themeColor="text1"/>
              </w:rPr>
              <w:t xml:space="preserve">Provide existing staff with training or resources to help them teach PE and sport more </w:t>
            </w:r>
            <w:proofErr w:type="gramStart"/>
            <w:r w:rsidRPr="661B7E71">
              <w:rPr>
                <w:rFonts w:ascii="Arial" w:eastAsia="Arial" w:hAnsi="Arial" w:cs="Arial"/>
                <w:color w:val="000000" w:themeColor="text1"/>
              </w:rPr>
              <w:t>effectively</w:t>
            </w:r>
            <w:proofErr w:type="gramEnd"/>
          </w:p>
          <w:p w14:paraId="0AF513BC" w14:textId="43342FD3" w:rsidR="661B7E71" w:rsidRDefault="661B7E71" w:rsidP="661B7E71">
            <w:pPr>
              <w:rPr>
                <w:rFonts w:ascii="Arial" w:eastAsia="Arial" w:hAnsi="Arial" w:cs="Arial"/>
                <w:color w:val="000000" w:themeColor="text1"/>
              </w:rPr>
            </w:pPr>
          </w:p>
          <w:p w14:paraId="02D6868A" w14:textId="392BD9CC" w:rsidR="661B7E71" w:rsidRDefault="661B7E71" w:rsidP="661B7E71">
            <w:pPr>
              <w:rPr>
                <w:rFonts w:ascii="Arial" w:eastAsia="Arial" w:hAnsi="Arial" w:cs="Arial"/>
                <w:color w:val="000000" w:themeColor="text1"/>
              </w:rPr>
            </w:pPr>
          </w:p>
          <w:p w14:paraId="1C19CF84" w14:textId="6BE3F32E" w:rsidR="661B7E71" w:rsidRDefault="661B7E71" w:rsidP="661B7E71">
            <w:pPr>
              <w:ind w:left="10"/>
              <w:rPr>
                <w:rFonts w:ascii="Arial" w:eastAsia="Arial" w:hAnsi="Arial" w:cs="Arial"/>
                <w:color w:val="000000" w:themeColor="text1"/>
              </w:rPr>
            </w:pPr>
            <w:r w:rsidRPr="661B7E71">
              <w:rPr>
                <w:rFonts w:ascii="Arial" w:eastAsia="Arial" w:hAnsi="Arial" w:cs="Arial"/>
                <w:b/>
                <w:bCs/>
                <w:color w:val="000000" w:themeColor="text1"/>
              </w:rPr>
              <w:t xml:space="preserve">Continued and </w:t>
            </w:r>
            <w:proofErr w:type="gramStart"/>
            <w:r w:rsidRPr="661B7E71">
              <w:rPr>
                <w:rFonts w:ascii="Arial" w:eastAsia="Arial" w:hAnsi="Arial" w:cs="Arial"/>
                <w:b/>
                <w:bCs/>
                <w:color w:val="000000" w:themeColor="text1"/>
              </w:rPr>
              <w:t>monitored</w:t>
            </w:r>
            <w:proofErr w:type="gramEnd"/>
            <w:r w:rsidRPr="661B7E71">
              <w:rPr>
                <w:rFonts w:ascii="Arial" w:eastAsia="Arial" w:hAnsi="Arial" w:cs="Arial"/>
                <w:b/>
                <w:bCs/>
                <w:color w:val="000000" w:themeColor="text1"/>
              </w:rPr>
              <w:t xml:space="preserve"> </w:t>
            </w:r>
          </w:p>
          <w:p w14:paraId="487D5BEF" w14:textId="6E1D3FF2" w:rsidR="661B7E71" w:rsidRDefault="661B7E71" w:rsidP="661B7E71">
            <w:pPr>
              <w:ind w:left="10"/>
              <w:jc w:val="both"/>
              <w:rPr>
                <w:rFonts w:ascii="Arial" w:eastAsia="Arial" w:hAnsi="Arial" w:cs="Arial"/>
                <w:color w:val="000000" w:themeColor="text1"/>
              </w:rPr>
            </w:pPr>
            <w:r w:rsidRPr="661B7E71">
              <w:rPr>
                <w:rFonts w:ascii="Arial" w:eastAsia="Arial" w:hAnsi="Arial" w:cs="Arial"/>
                <w:b/>
                <w:bCs/>
                <w:color w:val="000000" w:themeColor="text1"/>
              </w:rPr>
              <w:t xml:space="preserve">Implementation of a Whole School </w:t>
            </w:r>
          </w:p>
          <w:p w14:paraId="7A8DE38A" w14:textId="60AAD3F5" w:rsidR="661B7E71" w:rsidRDefault="661B7E71" w:rsidP="661B7E71">
            <w:pPr>
              <w:ind w:left="10"/>
              <w:rPr>
                <w:rFonts w:ascii="Arial" w:eastAsia="Arial" w:hAnsi="Arial" w:cs="Arial"/>
                <w:color w:val="000000" w:themeColor="text1"/>
              </w:rPr>
            </w:pPr>
            <w:r w:rsidRPr="661B7E71">
              <w:rPr>
                <w:rFonts w:ascii="Arial" w:eastAsia="Arial" w:hAnsi="Arial" w:cs="Arial"/>
                <w:b/>
                <w:bCs/>
                <w:color w:val="000000" w:themeColor="text1"/>
              </w:rPr>
              <w:t>Scheme of Work</w:t>
            </w:r>
            <w:r w:rsidRPr="661B7E71">
              <w:rPr>
                <w:rFonts w:ascii="Arial" w:eastAsia="Arial" w:hAnsi="Arial" w:cs="Arial"/>
                <w:color w:val="000000" w:themeColor="text1"/>
              </w:rPr>
              <w:t xml:space="preserve"> - Complete PE</w:t>
            </w:r>
          </w:p>
          <w:p w14:paraId="4B1F845D" w14:textId="4344C8DE" w:rsidR="661B7E71" w:rsidRDefault="661B7E71" w:rsidP="661B7E71">
            <w:pPr>
              <w:spacing w:line="237" w:lineRule="auto"/>
              <w:ind w:left="10" w:right="65"/>
              <w:rPr>
                <w:rFonts w:ascii="Arial" w:eastAsia="Arial" w:hAnsi="Arial" w:cs="Arial"/>
                <w:color w:val="000000" w:themeColor="text1"/>
              </w:rPr>
            </w:pPr>
            <w:r w:rsidRPr="661B7E71">
              <w:rPr>
                <w:rFonts w:ascii="Arial" w:eastAsia="Arial" w:hAnsi="Arial" w:cs="Arial"/>
                <w:color w:val="000000" w:themeColor="text1"/>
              </w:rPr>
              <w:t xml:space="preserve">Ensure all staff are familiar and comfortable with the use and employment of the lesson plans -Staff meeting to be held to explain and explore the new scheme being used by complete PE. </w:t>
            </w:r>
          </w:p>
          <w:p w14:paraId="7D5108D1" w14:textId="302D67CC" w:rsidR="661B7E71" w:rsidRDefault="661B7E71" w:rsidP="661B7E71">
            <w:pPr>
              <w:ind w:left="10"/>
              <w:rPr>
                <w:rFonts w:ascii="Arial" w:eastAsia="Arial" w:hAnsi="Arial" w:cs="Arial"/>
                <w:color w:val="000000" w:themeColor="text1"/>
              </w:rPr>
            </w:pPr>
            <w:r w:rsidRPr="661B7E71">
              <w:rPr>
                <w:rFonts w:ascii="Arial" w:eastAsia="Arial" w:hAnsi="Arial" w:cs="Arial"/>
                <w:color w:val="000000" w:themeColor="text1"/>
              </w:rPr>
              <w:t>-Staff training to apply and the use SoW correctly and effectively.</w:t>
            </w:r>
          </w:p>
          <w:p w14:paraId="2751ABB0" w14:textId="0606202F" w:rsidR="661B7E71" w:rsidRDefault="661B7E71" w:rsidP="661B7E71">
            <w:pPr>
              <w:rPr>
                <w:rFonts w:ascii="Arial" w:eastAsia="Arial" w:hAnsi="Arial" w:cs="Arial"/>
                <w:color w:val="000000" w:themeColor="text1"/>
              </w:rPr>
            </w:pPr>
          </w:p>
          <w:p w14:paraId="1F4AE65F" w14:textId="24056156" w:rsidR="661B7E71" w:rsidRDefault="661B7E71" w:rsidP="661B7E71">
            <w:pPr>
              <w:rPr>
                <w:color w:val="000000" w:themeColor="text1"/>
              </w:rPr>
            </w:pPr>
          </w:p>
          <w:p w14:paraId="73D0AC20" w14:textId="05D63F39" w:rsidR="661B7E71" w:rsidRDefault="661B7E71" w:rsidP="661B7E71">
            <w:pPr>
              <w:pStyle w:val="TableParagraph"/>
              <w:spacing w:before="0"/>
              <w:ind w:left="0"/>
              <w:rPr>
                <w:rFonts w:ascii="Times New Roman"/>
                <w:sz w:val="28"/>
                <w:szCs w:val="28"/>
              </w:rPr>
            </w:pPr>
          </w:p>
          <w:p w14:paraId="681CF26F" w14:textId="6475F272" w:rsidR="661B7E71" w:rsidRDefault="661B7E71" w:rsidP="661B7E71">
            <w:pPr>
              <w:pStyle w:val="TableParagraph"/>
              <w:spacing w:before="0"/>
              <w:ind w:left="0"/>
              <w:rPr>
                <w:rFonts w:ascii="Times New Roman"/>
                <w:sz w:val="28"/>
                <w:szCs w:val="28"/>
              </w:rPr>
            </w:pPr>
          </w:p>
          <w:p w14:paraId="4855DC02" w14:textId="0C94F95A" w:rsidR="661B7E71" w:rsidRDefault="661B7E71" w:rsidP="661B7E71">
            <w:pPr>
              <w:pStyle w:val="TableParagraph"/>
              <w:spacing w:before="0"/>
              <w:ind w:left="0"/>
              <w:rPr>
                <w:rFonts w:ascii="Times New Roman"/>
                <w:sz w:val="28"/>
                <w:szCs w:val="28"/>
              </w:rPr>
            </w:pPr>
          </w:p>
          <w:p w14:paraId="6E93055D" w14:textId="7B2315C6" w:rsidR="661B7E71" w:rsidRDefault="661B7E71" w:rsidP="661B7E71">
            <w:pPr>
              <w:rPr>
                <w:color w:val="000000" w:themeColor="text1"/>
              </w:rPr>
            </w:pPr>
            <w:r w:rsidRPr="661B7E71">
              <w:rPr>
                <w:b/>
                <w:bCs/>
                <w:color w:val="000000" w:themeColor="text1"/>
              </w:rPr>
              <w:t>Year 6 Swimming Boosters</w:t>
            </w:r>
          </w:p>
          <w:p w14:paraId="46C324F0" w14:textId="2696E465" w:rsidR="661B7E71" w:rsidRDefault="661B7E71" w:rsidP="661B7E71">
            <w:pPr>
              <w:rPr>
                <w:b/>
                <w:bCs/>
                <w:color w:val="000000" w:themeColor="text1"/>
              </w:rPr>
            </w:pPr>
          </w:p>
          <w:p w14:paraId="7520D1C2" w14:textId="3BB81357" w:rsidR="661B7E71" w:rsidRDefault="661B7E71" w:rsidP="661B7E71">
            <w:pPr>
              <w:rPr>
                <w:b/>
                <w:bCs/>
                <w:color w:val="000000" w:themeColor="text1"/>
              </w:rPr>
            </w:pPr>
          </w:p>
          <w:p w14:paraId="6A62C5D5" w14:textId="6E7DD412" w:rsidR="661B7E71" w:rsidRDefault="661B7E71" w:rsidP="661B7E71">
            <w:pPr>
              <w:rPr>
                <w:b/>
                <w:bCs/>
                <w:color w:val="000000" w:themeColor="text1"/>
              </w:rPr>
            </w:pPr>
          </w:p>
          <w:p w14:paraId="4F8ADBC7" w14:textId="18A286C1" w:rsidR="661B7E71" w:rsidRDefault="661B7E71" w:rsidP="661B7E71">
            <w:pPr>
              <w:rPr>
                <w:b/>
                <w:bCs/>
                <w:color w:val="000000" w:themeColor="text1"/>
              </w:rPr>
            </w:pPr>
          </w:p>
          <w:p w14:paraId="5674A1A5" w14:textId="3B917666" w:rsidR="661B7E71" w:rsidRDefault="661B7E71" w:rsidP="661B7E71">
            <w:pPr>
              <w:ind w:left="10"/>
              <w:rPr>
                <w:rFonts w:ascii="Arial" w:eastAsia="Arial" w:hAnsi="Arial" w:cs="Arial"/>
                <w:color w:val="000000" w:themeColor="text1"/>
              </w:rPr>
            </w:pPr>
            <w:r w:rsidRPr="661B7E71">
              <w:rPr>
                <w:rFonts w:ascii="Arial" w:eastAsia="Arial" w:hAnsi="Arial" w:cs="Arial"/>
                <w:b/>
                <w:bCs/>
                <w:color w:val="000000" w:themeColor="text1"/>
              </w:rPr>
              <w:t xml:space="preserve">Transport </w:t>
            </w:r>
          </w:p>
          <w:p w14:paraId="4D357F73" w14:textId="3920F79D" w:rsidR="661B7E71" w:rsidRDefault="661B7E71" w:rsidP="661B7E71">
            <w:pPr>
              <w:pStyle w:val="TableParagraph"/>
              <w:ind w:left="0"/>
              <w:rPr>
                <w:rFonts w:ascii="Arial" w:eastAsia="Arial" w:hAnsi="Arial" w:cs="Arial"/>
                <w:color w:val="000000" w:themeColor="text1"/>
              </w:rPr>
            </w:pPr>
            <w:r w:rsidRPr="661B7E71">
              <w:rPr>
                <w:rFonts w:ascii="Arial" w:eastAsia="Arial" w:hAnsi="Arial" w:cs="Arial"/>
                <w:color w:val="000000" w:themeColor="text1"/>
              </w:rPr>
              <w:t>Transport is essential to enable our children to experience competition further afield.</w:t>
            </w:r>
          </w:p>
          <w:p w14:paraId="2E1917B7" w14:textId="565C0EF9" w:rsidR="661B7E71" w:rsidRDefault="661B7E71" w:rsidP="661B7E71">
            <w:pPr>
              <w:rPr>
                <w:rFonts w:ascii="Times New Roman" w:eastAsia="Times New Roman" w:hAnsi="Times New Roman" w:cs="Times New Roman"/>
                <w:color w:val="000000" w:themeColor="text1"/>
              </w:rPr>
            </w:pPr>
          </w:p>
          <w:p w14:paraId="5534AEDC" w14:textId="12F70455" w:rsidR="661B7E71" w:rsidRDefault="661B7E71" w:rsidP="661B7E71">
            <w:pPr>
              <w:rPr>
                <w:b/>
                <w:bCs/>
                <w:color w:val="000000" w:themeColor="text1"/>
              </w:rPr>
            </w:pPr>
          </w:p>
          <w:p w14:paraId="1BEE5FE9" w14:textId="05E301F3" w:rsidR="661B7E71" w:rsidRDefault="661B7E71" w:rsidP="661B7E71">
            <w:pPr>
              <w:rPr>
                <w:rFonts w:ascii="Times New Roman" w:eastAsia="Times New Roman" w:hAnsi="Times New Roman" w:cs="Times New Roman"/>
                <w:color w:val="000000" w:themeColor="text1"/>
                <w:sz w:val="24"/>
                <w:szCs w:val="24"/>
              </w:rPr>
            </w:pPr>
          </w:p>
          <w:p w14:paraId="707A7AC5" w14:textId="7B83DCBA" w:rsidR="661B7E71" w:rsidRDefault="661B7E71" w:rsidP="661B7E71">
            <w:pPr>
              <w:pStyle w:val="TableParagraph"/>
              <w:spacing w:before="0"/>
              <w:ind w:left="0"/>
              <w:rPr>
                <w:rFonts w:ascii="Times New Roman"/>
                <w:sz w:val="28"/>
                <w:szCs w:val="28"/>
              </w:rPr>
            </w:pPr>
          </w:p>
          <w:p w14:paraId="6E828D49" w14:textId="56CD5862" w:rsidR="661B7E71" w:rsidRDefault="661B7E71" w:rsidP="661B7E71">
            <w:pPr>
              <w:pStyle w:val="TableParagraph"/>
              <w:spacing w:before="0"/>
              <w:ind w:left="0"/>
              <w:rPr>
                <w:rFonts w:ascii="Times New Roman"/>
                <w:sz w:val="28"/>
                <w:szCs w:val="28"/>
              </w:rPr>
            </w:pPr>
          </w:p>
        </w:tc>
        <w:tc>
          <w:tcPr>
            <w:tcW w:w="5036" w:type="dxa"/>
          </w:tcPr>
          <w:p w14:paraId="7D79037C" w14:textId="1F59F628" w:rsidR="661B7E71" w:rsidRDefault="661B7E71" w:rsidP="661B7E71">
            <w:pPr>
              <w:spacing w:after="5" w:line="237" w:lineRule="auto"/>
              <w:ind w:left="10"/>
              <w:rPr>
                <w:rFonts w:ascii="Arial" w:eastAsia="Arial" w:hAnsi="Arial" w:cs="Arial"/>
                <w:color w:val="000000" w:themeColor="text1"/>
              </w:rPr>
            </w:pPr>
            <w:r w:rsidRPr="661B7E71">
              <w:rPr>
                <w:rFonts w:ascii="Arial" w:eastAsia="Arial" w:hAnsi="Arial" w:cs="Arial"/>
                <w:color w:val="000000" w:themeColor="text1"/>
              </w:rPr>
              <w:lastRenderedPageBreak/>
              <w:t xml:space="preserve">Sports kits to be ordered to raise the profile of sport and equipment to keep kit up to date and tidy. </w:t>
            </w:r>
          </w:p>
          <w:p w14:paraId="58860994" w14:textId="5567AB0E" w:rsidR="661B7E71" w:rsidRDefault="661B7E71" w:rsidP="661B7E71">
            <w:pPr>
              <w:spacing w:after="4"/>
              <w:ind w:left="730"/>
              <w:rPr>
                <w:rFonts w:ascii="Arial" w:eastAsia="Arial" w:hAnsi="Arial" w:cs="Arial"/>
                <w:color w:val="000000" w:themeColor="text1"/>
              </w:rPr>
            </w:pPr>
            <w:r w:rsidRPr="661B7E71">
              <w:rPr>
                <w:color w:val="000000" w:themeColor="text1"/>
              </w:rPr>
              <w:t>-</w:t>
            </w:r>
            <w:r w:rsidRPr="661B7E71">
              <w:rPr>
                <w:rFonts w:ascii="Arial" w:eastAsia="Arial" w:hAnsi="Arial" w:cs="Arial"/>
                <w:color w:val="000000" w:themeColor="text1"/>
              </w:rPr>
              <w:t xml:space="preserve"> </w:t>
            </w:r>
            <w:r>
              <w:tab/>
            </w:r>
            <w:r w:rsidRPr="661B7E71">
              <w:rPr>
                <w:rFonts w:ascii="Arial" w:eastAsia="Arial" w:hAnsi="Arial" w:cs="Arial"/>
                <w:color w:val="000000" w:themeColor="text1"/>
              </w:rPr>
              <w:t xml:space="preserve">Maintains high standard and good representation of the school when participating in competitions. </w:t>
            </w:r>
          </w:p>
          <w:p w14:paraId="72BB1CA3" w14:textId="1F44D0BB" w:rsidR="661B7E71" w:rsidRDefault="661B7E71" w:rsidP="661B7E71">
            <w:pPr>
              <w:ind w:left="730" w:hanging="360"/>
              <w:rPr>
                <w:rFonts w:ascii="Arial" w:eastAsia="Arial" w:hAnsi="Arial" w:cs="Arial"/>
                <w:color w:val="000000" w:themeColor="text1"/>
              </w:rPr>
            </w:pPr>
            <w:r w:rsidRPr="661B7E71">
              <w:rPr>
                <w:color w:val="000000" w:themeColor="text1"/>
              </w:rPr>
              <w:t>-</w:t>
            </w:r>
            <w:r w:rsidRPr="661B7E71">
              <w:rPr>
                <w:rFonts w:ascii="Arial" w:eastAsia="Arial" w:hAnsi="Arial" w:cs="Arial"/>
                <w:color w:val="000000" w:themeColor="text1"/>
              </w:rPr>
              <w:t xml:space="preserve"> </w:t>
            </w:r>
            <w:r>
              <w:tab/>
            </w:r>
            <w:r w:rsidRPr="661B7E71">
              <w:rPr>
                <w:rFonts w:ascii="Arial" w:eastAsia="Arial" w:hAnsi="Arial" w:cs="Arial"/>
                <w:color w:val="000000" w:themeColor="text1"/>
              </w:rPr>
              <w:t>Staff wearing sports kit encourages and demonstrates the correct clothing to have when participating in sport. While ensuring staff feel comfortable when delivering PE.</w:t>
            </w:r>
          </w:p>
          <w:p w14:paraId="76A36DB6" w14:textId="251215EC" w:rsidR="661B7E71" w:rsidRDefault="661B7E71" w:rsidP="661B7E71">
            <w:pPr>
              <w:pStyle w:val="TableParagraph"/>
              <w:spacing w:before="0"/>
              <w:ind w:left="0"/>
              <w:rPr>
                <w:rFonts w:ascii="Times New Roman"/>
                <w:sz w:val="28"/>
                <w:szCs w:val="28"/>
              </w:rPr>
            </w:pPr>
          </w:p>
          <w:p w14:paraId="4DDE7F6E" w14:textId="5F440A65" w:rsidR="661B7E71" w:rsidRDefault="661B7E71" w:rsidP="661B7E71">
            <w:pPr>
              <w:pStyle w:val="TableParagraph"/>
              <w:spacing w:before="0"/>
              <w:ind w:left="0"/>
              <w:rPr>
                <w:rFonts w:ascii="Times New Roman"/>
                <w:sz w:val="28"/>
                <w:szCs w:val="28"/>
              </w:rPr>
            </w:pPr>
          </w:p>
          <w:p w14:paraId="3B3DCC0C" w14:textId="0E12EDDB" w:rsidR="661B7E71" w:rsidRDefault="661B7E71" w:rsidP="661B7E71">
            <w:pPr>
              <w:spacing w:line="237" w:lineRule="auto"/>
              <w:ind w:left="10"/>
              <w:rPr>
                <w:rFonts w:ascii="Arial" w:eastAsia="Arial" w:hAnsi="Arial" w:cs="Arial"/>
                <w:color w:val="000000" w:themeColor="text1"/>
              </w:rPr>
            </w:pPr>
            <w:r w:rsidRPr="661B7E71">
              <w:rPr>
                <w:rFonts w:ascii="Arial" w:eastAsia="Arial" w:hAnsi="Arial" w:cs="Arial"/>
                <w:color w:val="000000" w:themeColor="text1"/>
              </w:rPr>
              <w:t xml:space="preserve">Maintain links with other schools and staff with the City Sports Partnership. Learning from other </w:t>
            </w:r>
            <w:proofErr w:type="gramStart"/>
            <w:r w:rsidRPr="661B7E71">
              <w:rPr>
                <w:rFonts w:ascii="Arial" w:eastAsia="Arial" w:hAnsi="Arial" w:cs="Arial"/>
                <w:color w:val="000000" w:themeColor="text1"/>
              </w:rPr>
              <w:t>schools</w:t>
            </w:r>
            <w:proofErr w:type="gramEnd"/>
            <w:r w:rsidRPr="661B7E71">
              <w:rPr>
                <w:rFonts w:ascii="Arial" w:eastAsia="Arial" w:hAnsi="Arial" w:cs="Arial"/>
                <w:color w:val="000000" w:themeColor="text1"/>
              </w:rPr>
              <w:t xml:space="preserve"> best practice as highlighted by City Sports staff.  Attend conferences/meetings with the City Sports Partnership to ensure that St John the Baptist is up to speed with current developments in sporting education in Leicester. </w:t>
            </w:r>
          </w:p>
          <w:p w14:paraId="6F396AF4" w14:textId="4BA0964A" w:rsidR="661B7E71" w:rsidRDefault="661B7E71" w:rsidP="661B7E71">
            <w:pPr>
              <w:ind w:left="10"/>
              <w:rPr>
                <w:rFonts w:ascii="Arial" w:eastAsia="Arial" w:hAnsi="Arial" w:cs="Arial"/>
                <w:color w:val="000000" w:themeColor="text1"/>
              </w:rPr>
            </w:pPr>
            <w:r w:rsidRPr="661B7E71">
              <w:rPr>
                <w:rFonts w:ascii="Arial" w:eastAsia="Arial" w:hAnsi="Arial" w:cs="Arial"/>
                <w:color w:val="000000" w:themeColor="text1"/>
              </w:rPr>
              <w:t xml:space="preserve"> </w:t>
            </w:r>
          </w:p>
          <w:p w14:paraId="7F8C4C0B" w14:textId="3B4C0EBF" w:rsidR="661B7E71" w:rsidRDefault="661B7E71" w:rsidP="661B7E71">
            <w:pPr>
              <w:spacing w:after="2" w:line="237" w:lineRule="auto"/>
              <w:ind w:left="10"/>
              <w:rPr>
                <w:rFonts w:ascii="Arial" w:eastAsia="Arial" w:hAnsi="Arial" w:cs="Arial"/>
                <w:color w:val="000000" w:themeColor="text1"/>
              </w:rPr>
            </w:pPr>
            <w:r w:rsidRPr="661B7E71">
              <w:rPr>
                <w:rFonts w:ascii="Arial" w:eastAsia="Arial" w:hAnsi="Arial" w:cs="Arial"/>
                <w:color w:val="000000" w:themeColor="text1"/>
              </w:rPr>
              <w:t xml:space="preserve">A few virtual competitions were entered this year to keep the competitive nature of sport going throughout school and within cohorts. </w:t>
            </w:r>
          </w:p>
          <w:p w14:paraId="46B5E196" w14:textId="49286641" w:rsidR="661B7E71" w:rsidRDefault="661B7E71" w:rsidP="661B7E71">
            <w:pPr>
              <w:spacing w:after="19" w:line="237" w:lineRule="auto"/>
              <w:ind w:left="10"/>
              <w:rPr>
                <w:rFonts w:ascii="Arial" w:eastAsia="Arial" w:hAnsi="Arial" w:cs="Arial"/>
                <w:color w:val="000000" w:themeColor="text1"/>
              </w:rPr>
            </w:pPr>
            <w:r w:rsidRPr="661B7E71">
              <w:rPr>
                <w:rFonts w:ascii="Arial" w:eastAsia="Arial" w:hAnsi="Arial" w:cs="Arial"/>
                <w:color w:val="000000" w:themeColor="text1"/>
              </w:rPr>
              <w:t xml:space="preserve">Take up of virtual events and through home learning was high. </w:t>
            </w:r>
          </w:p>
          <w:p w14:paraId="113BAAA3" w14:textId="2F8A567B" w:rsidR="661B7E71" w:rsidRDefault="661B7E71" w:rsidP="661B7E71">
            <w:pPr>
              <w:rPr>
                <w:rFonts w:ascii="Times New Roman" w:eastAsia="Times New Roman" w:hAnsi="Times New Roman" w:cs="Times New Roman"/>
                <w:color w:val="000000" w:themeColor="text1"/>
                <w:sz w:val="24"/>
                <w:szCs w:val="24"/>
              </w:rPr>
            </w:pPr>
          </w:p>
          <w:p w14:paraId="0FB4EA44" w14:textId="1129A30A" w:rsidR="661B7E71" w:rsidRDefault="661B7E71" w:rsidP="661B7E71">
            <w:pPr>
              <w:rPr>
                <w:rFonts w:ascii="Times New Roman" w:eastAsia="Times New Roman" w:hAnsi="Times New Roman" w:cs="Times New Roman"/>
                <w:color w:val="000000" w:themeColor="text1"/>
                <w:sz w:val="24"/>
                <w:szCs w:val="24"/>
              </w:rPr>
            </w:pPr>
          </w:p>
          <w:p w14:paraId="76EF8726" w14:textId="10F9BE9C" w:rsidR="661B7E71" w:rsidRDefault="661B7E71" w:rsidP="661B7E71">
            <w:pPr>
              <w:pStyle w:val="TableParagraph"/>
              <w:spacing w:before="0"/>
              <w:ind w:left="0"/>
              <w:rPr>
                <w:rFonts w:ascii="Times New Roman"/>
                <w:sz w:val="28"/>
                <w:szCs w:val="28"/>
              </w:rPr>
            </w:pPr>
          </w:p>
          <w:p w14:paraId="7F0ECBD6" w14:textId="6CB5C5B6" w:rsidR="661B7E71" w:rsidRDefault="661B7E71" w:rsidP="661B7E71">
            <w:pPr>
              <w:pStyle w:val="TableParagraph"/>
              <w:spacing w:before="0"/>
              <w:ind w:left="0"/>
              <w:rPr>
                <w:rFonts w:ascii="Times New Roman"/>
                <w:sz w:val="28"/>
                <w:szCs w:val="28"/>
              </w:rPr>
            </w:pPr>
          </w:p>
          <w:p w14:paraId="18308C58" w14:textId="494FFF05" w:rsidR="661B7E71" w:rsidRDefault="661B7E71" w:rsidP="661B7E71">
            <w:pPr>
              <w:pStyle w:val="TableParagraph"/>
              <w:spacing w:before="0"/>
              <w:ind w:left="0"/>
              <w:rPr>
                <w:rFonts w:ascii="Times New Roman"/>
                <w:sz w:val="28"/>
                <w:szCs w:val="28"/>
              </w:rPr>
            </w:pPr>
          </w:p>
          <w:p w14:paraId="4B2B6ABA" w14:textId="49D1B23B" w:rsidR="661B7E71" w:rsidRDefault="661B7E71" w:rsidP="661B7E71">
            <w:pPr>
              <w:pStyle w:val="TableParagraph"/>
              <w:spacing w:before="0"/>
              <w:ind w:left="0"/>
              <w:rPr>
                <w:rFonts w:ascii="Times New Roman"/>
                <w:sz w:val="28"/>
                <w:szCs w:val="28"/>
              </w:rPr>
            </w:pPr>
          </w:p>
          <w:p w14:paraId="3BA96985" w14:textId="0906460F" w:rsidR="661B7E71" w:rsidRDefault="661B7E71" w:rsidP="661B7E71">
            <w:pPr>
              <w:pStyle w:val="TableParagraph"/>
              <w:spacing w:before="0"/>
              <w:ind w:left="0"/>
              <w:rPr>
                <w:rFonts w:ascii="Times New Roman"/>
                <w:sz w:val="28"/>
                <w:szCs w:val="28"/>
              </w:rPr>
            </w:pPr>
          </w:p>
          <w:p w14:paraId="1F18168D" w14:textId="1A91547B" w:rsidR="661B7E71" w:rsidRDefault="661B7E71" w:rsidP="661B7E71">
            <w:pPr>
              <w:pStyle w:val="TableParagraph"/>
              <w:spacing w:before="0"/>
              <w:ind w:left="0"/>
              <w:rPr>
                <w:rFonts w:ascii="Times New Roman"/>
                <w:sz w:val="28"/>
                <w:szCs w:val="28"/>
              </w:rPr>
            </w:pPr>
          </w:p>
          <w:p w14:paraId="2900C893" w14:textId="121AECB1" w:rsidR="661B7E71" w:rsidRDefault="661B7E71" w:rsidP="661B7E71">
            <w:pPr>
              <w:spacing w:after="2" w:line="237" w:lineRule="auto"/>
              <w:ind w:left="10"/>
              <w:rPr>
                <w:rFonts w:ascii="Arial" w:eastAsia="Arial" w:hAnsi="Arial" w:cs="Arial"/>
                <w:color w:val="000000" w:themeColor="text1"/>
              </w:rPr>
            </w:pPr>
            <w:r w:rsidRPr="661B7E71">
              <w:rPr>
                <w:rFonts w:ascii="Arial" w:eastAsia="Arial" w:hAnsi="Arial" w:cs="Arial"/>
                <w:color w:val="000000" w:themeColor="text1"/>
              </w:rPr>
              <w:t xml:space="preserve">lead staff development plan (in consultation with all staff through audit) to include engagement with relevant high quality, external provided training, supporting resources and teaching aids.  </w:t>
            </w:r>
          </w:p>
          <w:p w14:paraId="109597F7" w14:textId="6B0FE0BC" w:rsidR="661B7E71" w:rsidRDefault="661B7E71" w:rsidP="661B7E71">
            <w:pPr>
              <w:spacing w:line="237" w:lineRule="auto"/>
              <w:ind w:left="10"/>
              <w:rPr>
                <w:rFonts w:ascii="Arial" w:eastAsia="Arial" w:hAnsi="Arial" w:cs="Arial"/>
                <w:color w:val="000000" w:themeColor="text1"/>
              </w:rPr>
            </w:pPr>
            <w:r w:rsidRPr="661B7E71">
              <w:rPr>
                <w:rFonts w:ascii="Arial" w:eastAsia="Arial" w:hAnsi="Arial" w:cs="Arial"/>
                <w:color w:val="000000" w:themeColor="text1"/>
              </w:rPr>
              <w:t xml:space="preserve">Sport based CPD based on a </w:t>
            </w:r>
            <w:proofErr w:type="gramStart"/>
            <w:r w:rsidRPr="661B7E71">
              <w:rPr>
                <w:rFonts w:ascii="Arial" w:eastAsia="Arial" w:hAnsi="Arial" w:cs="Arial"/>
                <w:color w:val="000000" w:themeColor="text1"/>
              </w:rPr>
              <w:t>2 year</w:t>
            </w:r>
            <w:proofErr w:type="gramEnd"/>
            <w:r w:rsidRPr="661B7E71">
              <w:rPr>
                <w:rFonts w:ascii="Arial" w:eastAsia="Arial" w:hAnsi="Arial" w:cs="Arial"/>
                <w:color w:val="000000" w:themeColor="text1"/>
              </w:rPr>
              <w:t xml:space="preserve"> rolling system to ensure maximum coverage of all areas of PE. Offering more of a variety in sports. </w:t>
            </w:r>
          </w:p>
          <w:p w14:paraId="1AC2E0A4" w14:textId="02566CFD" w:rsidR="661B7E71" w:rsidRDefault="661B7E71" w:rsidP="661B7E71">
            <w:pPr>
              <w:spacing w:line="237" w:lineRule="auto"/>
              <w:ind w:left="10"/>
              <w:rPr>
                <w:rFonts w:ascii="Arial" w:eastAsia="Arial" w:hAnsi="Arial" w:cs="Arial"/>
                <w:color w:val="000000" w:themeColor="text1"/>
              </w:rPr>
            </w:pPr>
            <w:r w:rsidRPr="661B7E71">
              <w:rPr>
                <w:rFonts w:ascii="Arial" w:eastAsia="Arial" w:hAnsi="Arial" w:cs="Arial"/>
                <w:color w:val="000000" w:themeColor="text1"/>
              </w:rPr>
              <w:t xml:space="preserve">-Positive relationships established with internal staff and </w:t>
            </w:r>
            <w:proofErr w:type="gramStart"/>
            <w:r w:rsidRPr="661B7E71">
              <w:rPr>
                <w:rFonts w:ascii="Arial" w:eastAsia="Arial" w:hAnsi="Arial" w:cs="Arial"/>
                <w:color w:val="000000" w:themeColor="text1"/>
              </w:rPr>
              <w:t>high quality</w:t>
            </w:r>
            <w:proofErr w:type="gramEnd"/>
            <w:r w:rsidRPr="661B7E71">
              <w:rPr>
                <w:rFonts w:ascii="Arial" w:eastAsia="Arial" w:hAnsi="Arial" w:cs="Arial"/>
                <w:color w:val="000000" w:themeColor="text1"/>
              </w:rPr>
              <w:t xml:space="preserve"> child centered external coaches providing a range of enrichment, extension and enabling opportunities accessed by the majority of pupils.</w:t>
            </w:r>
          </w:p>
          <w:p w14:paraId="261C2E2E" w14:textId="46EFE3A3" w:rsidR="661B7E71" w:rsidRDefault="661B7E71" w:rsidP="661B7E71">
            <w:pPr>
              <w:pStyle w:val="TableParagraph"/>
              <w:spacing w:before="0"/>
              <w:ind w:left="0"/>
              <w:rPr>
                <w:rFonts w:ascii="Times New Roman"/>
                <w:sz w:val="28"/>
                <w:szCs w:val="28"/>
              </w:rPr>
            </w:pPr>
          </w:p>
          <w:p w14:paraId="57448AED" w14:textId="1CF4B3C5" w:rsidR="661B7E71" w:rsidRDefault="661B7E71" w:rsidP="661B7E71">
            <w:pPr>
              <w:pStyle w:val="TableParagraph"/>
              <w:spacing w:before="0"/>
              <w:ind w:left="0"/>
              <w:rPr>
                <w:rFonts w:ascii="Times New Roman"/>
                <w:sz w:val="28"/>
                <w:szCs w:val="28"/>
              </w:rPr>
            </w:pPr>
          </w:p>
          <w:p w14:paraId="7BC60FDA" w14:textId="512E8CB8" w:rsidR="661B7E71" w:rsidRDefault="661B7E71" w:rsidP="661B7E71">
            <w:pPr>
              <w:rPr>
                <w:rFonts w:ascii="Times New Roman" w:eastAsia="Times New Roman" w:hAnsi="Times New Roman" w:cs="Times New Roman"/>
                <w:color w:val="000000" w:themeColor="text1"/>
                <w:sz w:val="24"/>
                <w:szCs w:val="24"/>
              </w:rPr>
            </w:pPr>
          </w:p>
          <w:p w14:paraId="068C86C8" w14:textId="30FCDC4D" w:rsidR="661B7E71" w:rsidRDefault="661B7E71" w:rsidP="661B7E71">
            <w:pPr>
              <w:pStyle w:val="TableParagraph"/>
              <w:ind w:left="0"/>
              <w:rPr>
                <w:rFonts w:ascii="Times New Roman" w:eastAsia="Times New Roman" w:hAnsi="Times New Roman" w:cs="Times New Roman"/>
                <w:color w:val="000000" w:themeColor="text1"/>
                <w:sz w:val="24"/>
                <w:szCs w:val="24"/>
              </w:rPr>
            </w:pPr>
            <w:r w:rsidRPr="661B7E71">
              <w:rPr>
                <w:rFonts w:ascii="Times New Roman" w:eastAsia="Times New Roman" w:hAnsi="Times New Roman" w:cs="Times New Roman"/>
                <w:color w:val="000000" w:themeColor="text1"/>
                <w:sz w:val="24"/>
                <w:szCs w:val="24"/>
              </w:rPr>
              <w:t>15% more have now passed the swimming requirements due to top up boosters.</w:t>
            </w:r>
          </w:p>
          <w:p w14:paraId="6E525A7E" w14:textId="127F5F41" w:rsidR="661B7E71" w:rsidRDefault="661B7E71" w:rsidP="661B7E71">
            <w:pPr>
              <w:pStyle w:val="TableParagraph"/>
              <w:spacing w:before="0"/>
              <w:ind w:left="0"/>
              <w:rPr>
                <w:rFonts w:ascii="Times New Roman"/>
                <w:sz w:val="28"/>
                <w:szCs w:val="28"/>
              </w:rPr>
            </w:pPr>
          </w:p>
          <w:p w14:paraId="1DB2DCA9" w14:textId="71745520" w:rsidR="661B7E71" w:rsidRDefault="661B7E71" w:rsidP="661B7E71">
            <w:pPr>
              <w:pStyle w:val="TableParagraph"/>
              <w:spacing w:before="0"/>
              <w:ind w:left="0"/>
              <w:rPr>
                <w:rFonts w:ascii="Times New Roman"/>
                <w:sz w:val="28"/>
                <w:szCs w:val="28"/>
              </w:rPr>
            </w:pPr>
          </w:p>
          <w:p w14:paraId="026606F8" w14:textId="15FAD68E" w:rsidR="661B7E71" w:rsidRDefault="661B7E71" w:rsidP="661B7E71">
            <w:pPr>
              <w:rPr>
                <w:color w:val="000000" w:themeColor="text1"/>
              </w:rPr>
            </w:pPr>
          </w:p>
          <w:p w14:paraId="747F9787" w14:textId="6671F58D" w:rsidR="661B7E71" w:rsidRDefault="661B7E71" w:rsidP="661B7E71">
            <w:pPr>
              <w:spacing w:line="237" w:lineRule="auto"/>
              <w:rPr>
                <w:rFonts w:ascii="Arial" w:eastAsia="Arial" w:hAnsi="Arial" w:cs="Arial"/>
                <w:color w:val="000000" w:themeColor="text1"/>
              </w:rPr>
            </w:pPr>
            <w:r w:rsidRPr="661B7E71">
              <w:rPr>
                <w:rFonts w:ascii="Arial" w:eastAsia="Arial" w:hAnsi="Arial" w:cs="Arial"/>
                <w:color w:val="000000" w:themeColor="text1"/>
              </w:rPr>
              <w:t xml:space="preserve">Transport is essential to enable our children to experience competition further afield. Our school team and athletes play and compete in the Leicester City league and Inspire Together Competition calendar and often need to play away matches. We do however </w:t>
            </w:r>
          </w:p>
          <w:p w14:paraId="65BD4B9C" w14:textId="78BCC1DD" w:rsidR="661B7E71" w:rsidRDefault="661B7E71" w:rsidP="661B7E71">
            <w:pPr>
              <w:rPr>
                <w:rFonts w:ascii="Arial" w:eastAsia="Arial" w:hAnsi="Arial" w:cs="Arial"/>
                <w:color w:val="000000" w:themeColor="text1"/>
              </w:rPr>
            </w:pPr>
            <w:r w:rsidRPr="661B7E71">
              <w:rPr>
                <w:rFonts w:ascii="Arial" w:eastAsia="Arial" w:hAnsi="Arial" w:cs="Arial"/>
                <w:color w:val="000000" w:themeColor="text1"/>
              </w:rPr>
              <w:t>walk to as many local fixtures/festivals as possible. Competition provides children with a purpose for taking part in sport – learn social, communication, teamwork and leadership skills. Meet other similar aged children from other local schools – helpful with transition to secondary school. Children are exposed to and become interested in a variety of different sports. This promotes lifelong active lifestyle.</w:t>
            </w:r>
          </w:p>
        </w:tc>
        <w:tc>
          <w:tcPr>
            <w:tcW w:w="4768" w:type="dxa"/>
          </w:tcPr>
          <w:p w14:paraId="22FC9065" w14:textId="7CA26C75" w:rsidR="661B7E71" w:rsidRDefault="661B7E71" w:rsidP="661B7E71">
            <w:pPr>
              <w:pStyle w:val="TableParagraph"/>
              <w:spacing w:before="171"/>
              <w:ind w:left="0"/>
              <w:rPr>
                <w:color w:val="000000" w:themeColor="text1"/>
                <w:sz w:val="24"/>
                <w:szCs w:val="24"/>
              </w:rPr>
            </w:pPr>
            <w:r w:rsidRPr="661B7E71">
              <w:rPr>
                <w:color w:val="000000" w:themeColor="text1"/>
                <w:sz w:val="24"/>
                <w:szCs w:val="24"/>
              </w:rPr>
              <w:lastRenderedPageBreak/>
              <w:t xml:space="preserve">Cost of purchases was </w:t>
            </w:r>
            <w:proofErr w:type="gramStart"/>
            <w:r w:rsidRPr="661B7E71">
              <w:rPr>
                <w:color w:val="000000" w:themeColor="text1"/>
                <w:sz w:val="24"/>
                <w:szCs w:val="24"/>
              </w:rPr>
              <w:t>£</w:t>
            </w:r>
            <w:r w:rsidR="357F5B1A" w:rsidRPr="661B7E71">
              <w:rPr>
                <w:color w:val="000000" w:themeColor="text1"/>
                <w:sz w:val="24"/>
                <w:szCs w:val="24"/>
              </w:rPr>
              <w:t>4,455.73</w:t>
            </w:r>
            <w:proofErr w:type="gramEnd"/>
          </w:p>
          <w:p w14:paraId="0866009B" w14:textId="401587CA" w:rsidR="661B7E71" w:rsidRDefault="661B7E71" w:rsidP="661B7E71">
            <w:pPr>
              <w:pStyle w:val="TableParagraph"/>
              <w:spacing w:before="0"/>
              <w:ind w:left="0"/>
              <w:rPr>
                <w:rFonts w:ascii="Times New Roman"/>
                <w:sz w:val="28"/>
                <w:szCs w:val="28"/>
              </w:rPr>
            </w:pPr>
          </w:p>
          <w:p w14:paraId="208FED73" w14:textId="1461D6D2" w:rsidR="661B7E71" w:rsidRDefault="661B7E71" w:rsidP="661B7E71">
            <w:pPr>
              <w:pStyle w:val="TableParagraph"/>
              <w:spacing w:before="0"/>
              <w:ind w:left="0"/>
              <w:rPr>
                <w:rFonts w:ascii="Times New Roman"/>
                <w:sz w:val="28"/>
                <w:szCs w:val="28"/>
              </w:rPr>
            </w:pPr>
          </w:p>
          <w:p w14:paraId="3282F4EC" w14:textId="041AC37B" w:rsidR="661B7E71" w:rsidRDefault="661B7E71" w:rsidP="661B7E71">
            <w:pPr>
              <w:pStyle w:val="TableParagraph"/>
              <w:spacing w:before="0"/>
              <w:ind w:left="0"/>
              <w:rPr>
                <w:rFonts w:ascii="Times New Roman"/>
                <w:sz w:val="28"/>
                <w:szCs w:val="28"/>
              </w:rPr>
            </w:pPr>
          </w:p>
          <w:p w14:paraId="158AD6B8" w14:textId="4B503C01" w:rsidR="661B7E71" w:rsidRDefault="661B7E71" w:rsidP="661B7E71">
            <w:pPr>
              <w:pStyle w:val="TableParagraph"/>
              <w:spacing w:before="0"/>
              <w:ind w:left="0"/>
              <w:rPr>
                <w:rFonts w:ascii="Times New Roman"/>
                <w:sz w:val="28"/>
                <w:szCs w:val="28"/>
              </w:rPr>
            </w:pPr>
          </w:p>
          <w:p w14:paraId="5B88E5AE" w14:textId="03F70E0A" w:rsidR="661B7E71" w:rsidRDefault="661B7E71" w:rsidP="661B7E71">
            <w:pPr>
              <w:pStyle w:val="TableParagraph"/>
              <w:spacing w:before="0"/>
              <w:ind w:left="0"/>
              <w:rPr>
                <w:rFonts w:ascii="Times New Roman"/>
                <w:sz w:val="28"/>
                <w:szCs w:val="28"/>
              </w:rPr>
            </w:pPr>
          </w:p>
          <w:p w14:paraId="62D32855" w14:textId="29066E4E" w:rsidR="661B7E71" w:rsidRDefault="661B7E71" w:rsidP="661B7E71">
            <w:pPr>
              <w:pStyle w:val="TableParagraph"/>
              <w:spacing w:before="0"/>
              <w:ind w:left="0"/>
              <w:rPr>
                <w:rFonts w:ascii="Times New Roman"/>
                <w:sz w:val="28"/>
                <w:szCs w:val="28"/>
              </w:rPr>
            </w:pPr>
          </w:p>
          <w:p w14:paraId="538A00BD" w14:textId="42F8645F" w:rsidR="661B7E71" w:rsidRDefault="661B7E71" w:rsidP="661B7E71">
            <w:pPr>
              <w:pStyle w:val="TableParagraph"/>
              <w:spacing w:before="0"/>
              <w:ind w:left="0"/>
              <w:rPr>
                <w:rFonts w:ascii="Times New Roman"/>
                <w:sz w:val="28"/>
                <w:szCs w:val="28"/>
              </w:rPr>
            </w:pPr>
          </w:p>
          <w:p w14:paraId="6C40B062" w14:textId="3666680D" w:rsidR="661B7E71" w:rsidRDefault="661B7E71" w:rsidP="661B7E71">
            <w:pPr>
              <w:pStyle w:val="TableParagraph"/>
              <w:spacing w:before="0"/>
              <w:ind w:left="0"/>
              <w:rPr>
                <w:rFonts w:ascii="Times New Roman"/>
                <w:sz w:val="28"/>
                <w:szCs w:val="28"/>
              </w:rPr>
            </w:pPr>
          </w:p>
          <w:p w14:paraId="45E826F3" w14:textId="1262B49A" w:rsidR="661B7E71" w:rsidRDefault="661B7E71" w:rsidP="661B7E71">
            <w:pPr>
              <w:pStyle w:val="TableParagraph"/>
              <w:spacing w:before="0"/>
              <w:ind w:left="0"/>
              <w:rPr>
                <w:rFonts w:ascii="Times New Roman"/>
                <w:sz w:val="28"/>
                <w:szCs w:val="28"/>
              </w:rPr>
            </w:pPr>
            <w:r w:rsidRPr="661B7E71">
              <w:rPr>
                <w:rFonts w:ascii="Times New Roman"/>
                <w:sz w:val="28"/>
                <w:szCs w:val="28"/>
              </w:rPr>
              <w:t xml:space="preserve">Cost - </w:t>
            </w:r>
            <w:r w:rsidRPr="661B7E71">
              <w:rPr>
                <w:rFonts w:ascii="Times New Roman"/>
                <w:sz w:val="28"/>
                <w:szCs w:val="28"/>
              </w:rPr>
              <w:t>£</w:t>
            </w:r>
            <w:r w:rsidRPr="661B7E71">
              <w:rPr>
                <w:rFonts w:ascii="Times New Roman"/>
                <w:sz w:val="28"/>
                <w:szCs w:val="28"/>
              </w:rPr>
              <w:t>2200</w:t>
            </w:r>
          </w:p>
          <w:p w14:paraId="5122AC0B" w14:textId="5665A8C2" w:rsidR="661B7E71" w:rsidRDefault="661B7E71" w:rsidP="661B7E71">
            <w:pPr>
              <w:pStyle w:val="TableParagraph"/>
              <w:spacing w:before="0"/>
              <w:ind w:left="0"/>
              <w:rPr>
                <w:rFonts w:ascii="Times New Roman"/>
                <w:sz w:val="28"/>
                <w:szCs w:val="28"/>
              </w:rPr>
            </w:pPr>
          </w:p>
          <w:p w14:paraId="0304BD02" w14:textId="3B1EC59D" w:rsidR="661B7E71" w:rsidRDefault="661B7E71" w:rsidP="661B7E71">
            <w:pPr>
              <w:pStyle w:val="TableParagraph"/>
              <w:spacing w:before="0"/>
              <w:ind w:left="0"/>
              <w:rPr>
                <w:rFonts w:ascii="Times New Roman"/>
                <w:sz w:val="28"/>
                <w:szCs w:val="28"/>
              </w:rPr>
            </w:pPr>
          </w:p>
          <w:p w14:paraId="5A614B7F" w14:textId="71C64DBD" w:rsidR="661B7E71" w:rsidRDefault="661B7E71" w:rsidP="661B7E71">
            <w:pPr>
              <w:pStyle w:val="TableParagraph"/>
              <w:spacing w:before="0"/>
              <w:ind w:left="0"/>
              <w:rPr>
                <w:rFonts w:ascii="Times New Roman"/>
                <w:sz w:val="28"/>
                <w:szCs w:val="28"/>
              </w:rPr>
            </w:pPr>
          </w:p>
          <w:p w14:paraId="6D21537E" w14:textId="41F85D58" w:rsidR="661B7E71" w:rsidRDefault="661B7E71" w:rsidP="661B7E71">
            <w:pPr>
              <w:pStyle w:val="TableParagraph"/>
              <w:spacing w:before="0"/>
              <w:ind w:left="0"/>
              <w:rPr>
                <w:rFonts w:ascii="Times New Roman"/>
                <w:sz w:val="28"/>
                <w:szCs w:val="28"/>
              </w:rPr>
            </w:pPr>
          </w:p>
          <w:p w14:paraId="2F9B6297" w14:textId="19FB4F1C" w:rsidR="661B7E71" w:rsidRDefault="661B7E71" w:rsidP="661B7E71">
            <w:pPr>
              <w:pStyle w:val="TableParagraph"/>
              <w:spacing w:before="0"/>
              <w:ind w:left="0"/>
              <w:rPr>
                <w:rFonts w:ascii="Times New Roman"/>
                <w:sz w:val="28"/>
                <w:szCs w:val="28"/>
              </w:rPr>
            </w:pPr>
          </w:p>
          <w:p w14:paraId="4EB4447D" w14:textId="6C2B5300" w:rsidR="661B7E71" w:rsidRDefault="661B7E71" w:rsidP="661B7E71">
            <w:pPr>
              <w:pStyle w:val="TableParagraph"/>
              <w:spacing w:before="0"/>
              <w:ind w:left="0"/>
              <w:rPr>
                <w:rFonts w:ascii="Times New Roman"/>
                <w:sz w:val="28"/>
                <w:szCs w:val="28"/>
              </w:rPr>
            </w:pPr>
          </w:p>
          <w:p w14:paraId="5C8634F2" w14:textId="376E5434" w:rsidR="661B7E71" w:rsidRDefault="661B7E71" w:rsidP="661B7E71">
            <w:pPr>
              <w:pStyle w:val="TableParagraph"/>
              <w:spacing w:before="0"/>
              <w:ind w:left="0"/>
              <w:rPr>
                <w:rFonts w:ascii="Times New Roman"/>
                <w:sz w:val="28"/>
                <w:szCs w:val="28"/>
              </w:rPr>
            </w:pPr>
          </w:p>
          <w:p w14:paraId="507420DD" w14:textId="51B31788" w:rsidR="661B7E71" w:rsidRDefault="661B7E71" w:rsidP="661B7E71">
            <w:pPr>
              <w:pStyle w:val="TableParagraph"/>
              <w:spacing w:before="0"/>
              <w:ind w:left="0"/>
              <w:rPr>
                <w:rFonts w:ascii="Times New Roman"/>
                <w:sz w:val="28"/>
                <w:szCs w:val="28"/>
              </w:rPr>
            </w:pPr>
          </w:p>
          <w:p w14:paraId="2E6338A2" w14:textId="152AC6A4" w:rsidR="661B7E71" w:rsidRDefault="661B7E71" w:rsidP="661B7E71">
            <w:pPr>
              <w:pStyle w:val="TableParagraph"/>
              <w:spacing w:before="0"/>
              <w:ind w:left="0"/>
              <w:rPr>
                <w:rFonts w:ascii="Times New Roman"/>
                <w:sz w:val="28"/>
                <w:szCs w:val="28"/>
              </w:rPr>
            </w:pPr>
          </w:p>
          <w:p w14:paraId="52FBD5B9" w14:textId="2D32B73A" w:rsidR="661B7E71" w:rsidRDefault="661B7E71" w:rsidP="661B7E71">
            <w:pPr>
              <w:pStyle w:val="TableParagraph"/>
              <w:spacing w:before="0"/>
              <w:ind w:left="0"/>
              <w:rPr>
                <w:rFonts w:ascii="Times New Roman"/>
                <w:sz w:val="28"/>
                <w:szCs w:val="28"/>
              </w:rPr>
            </w:pPr>
          </w:p>
          <w:p w14:paraId="2FCDC88C" w14:textId="28C2C333" w:rsidR="661B7E71" w:rsidRDefault="661B7E71" w:rsidP="661B7E71">
            <w:pPr>
              <w:pStyle w:val="TableParagraph"/>
              <w:spacing w:before="0"/>
              <w:ind w:left="0"/>
              <w:rPr>
                <w:rFonts w:ascii="Times New Roman"/>
                <w:sz w:val="28"/>
                <w:szCs w:val="28"/>
              </w:rPr>
            </w:pPr>
          </w:p>
          <w:p w14:paraId="5A13B3E2" w14:textId="08659D40" w:rsidR="661B7E71" w:rsidRDefault="661B7E71" w:rsidP="661B7E71">
            <w:pPr>
              <w:pStyle w:val="TableParagraph"/>
              <w:spacing w:before="0"/>
              <w:ind w:left="0"/>
              <w:rPr>
                <w:rFonts w:ascii="Times New Roman"/>
                <w:sz w:val="28"/>
                <w:szCs w:val="28"/>
              </w:rPr>
            </w:pPr>
          </w:p>
          <w:p w14:paraId="2A918ADD" w14:textId="16D14184" w:rsidR="661B7E71" w:rsidRDefault="661B7E71" w:rsidP="661B7E71">
            <w:pPr>
              <w:pStyle w:val="TableParagraph"/>
              <w:spacing w:before="0"/>
              <w:ind w:left="0"/>
              <w:rPr>
                <w:rFonts w:ascii="Times New Roman"/>
                <w:sz w:val="28"/>
                <w:szCs w:val="28"/>
              </w:rPr>
            </w:pPr>
          </w:p>
          <w:p w14:paraId="34EB7AC2" w14:textId="438C8A33" w:rsidR="661B7E71" w:rsidRDefault="661B7E71" w:rsidP="661B7E71">
            <w:pPr>
              <w:pStyle w:val="TableParagraph"/>
              <w:spacing w:before="0"/>
              <w:ind w:left="0"/>
              <w:rPr>
                <w:rFonts w:ascii="Times New Roman"/>
                <w:sz w:val="28"/>
                <w:szCs w:val="28"/>
              </w:rPr>
            </w:pPr>
          </w:p>
          <w:p w14:paraId="22266BD4" w14:textId="4F945862" w:rsidR="661B7E71" w:rsidRDefault="661B7E71" w:rsidP="661B7E71">
            <w:pPr>
              <w:pStyle w:val="TableParagraph"/>
              <w:spacing w:before="0"/>
              <w:ind w:left="0"/>
              <w:rPr>
                <w:rFonts w:ascii="Times New Roman"/>
                <w:sz w:val="28"/>
                <w:szCs w:val="28"/>
              </w:rPr>
            </w:pPr>
          </w:p>
          <w:p w14:paraId="76150422" w14:textId="0F79A18E" w:rsidR="661B7E71" w:rsidRDefault="661B7E71" w:rsidP="661B7E71">
            <w:pPr>
              <w:pStyle w:val="TableParagraph"/>
              <w:spacing w:before="0"/>
              <w:ind w:left="0"/>
              <w:rPr>
                <w:rFonts w:ascii="Times New Roman"/>
                <w:sz w:val="28"/>
                <w:szCs w:val="28"/>
              </w:rPr>
            </w:pPr>
          </w:p>
          <w:p w14:paraId="3FE95321" w14:textId="0F1A9FCE" w:rsidR="661B7E71" w:rsidRDefault="661B7E71" w:rsidP="661B7E71">
            <w:pPr>
              <w:pStyle w:val="TableParagraph"/>
              <w:spacing w:before="0"/>
              <w:ind w:left="0"/>
              <w:rPr>
                <w:rFonts w:ascii="Times New Roman"/>
                <w:sz w:val="28"/>
                <w:szCs w:val="28"/>
              </w:rPr>
            </w:pPr>
            <w:r w:rsidRPr="661B7E71">
              <w:rPr>
                <w:rFonts w:ascii="Times New Roman"/>
                <w:sz w:val="28"/>
                <w:szCs w:val="28"/>
              </w:rPr>
              <w:t>£</w:t>
            </w:r>
            <w:r w:rsidRPr="661B7E71">
              <w:rPr>
                <w:rFonts w:ascii="Times New Roman"/>
                <w:sz w:val="28"/>
                <w:szCs w:val="28"/>
              </w:rPr>
              <w:t>210 yearly subscription</w:t>
            </w:r>
          </w:p>
          <w:p w14:paraId="49097EB9" w14:textId="2352299C" w:rsidR="661B7E71" w:rsidRDefault="661B7E71" w:rsidP="661B7E71">
            <w:pPr>
              <w:spacing w:line="242" w:lineRule="auto"/>
              <w:ind w:left="10"/>
              <w:rPr>
                <w:rFonts w:ascii="Arial" w:eastAsia="Arial" w:hAnsi="Arial" w:cs="Arial"/>
                <w:color w:val="000000" w:themeColor="text1"/>
              </w:rPr>
            </w:pPr>
          </w:p>
          <w:p w14:paraId="42870737" w14:textId="33633FF4" w:rsidR="661B7E71" w:rsidRDefault="661B7E71" w:rsidP="661B7E71">
            <w:pPr>
              <w:spacing w:line="242" w:lineRule="auto"/>
              <w:ind w:left="10"/>
              <w:rPr>
                <w:rFonts w:ascii="Arial" w:eastAsia="Arial" w:hAnsi="Arial" w:cs="Arial"/>
                <w:color w:val="000000" w:themeColor="text1"/>
              </w:rPr>
            </w:pPr>
          </w:p>
          <w:p w14:paraId="27CFDDAC" w14:textId="5C0895CB" w:rsidR="661B7E71" w:rsidRDefault="661B7E71" w:rsidP="661B7E71">
            <w:pPr>
              <w:spacing w:line="242" w:lineRule="auto"/>
              <w:ind w:left="10"/>
              <w:rPr>
                <w:rFonts w:ascii="Arial" w:eastAsia="Arial" w:hAnsi="Arial" w:cs="Arial"/>
                <w:color w:val="000000" w:themeColor="text1"/>
              </w:rPr>
            </w:pPr>
          </w:p>
          <w:p w14:paraId="09E1E0F7" w14:textId="2C409D70" w:rsidR="661B7E71" w:rsidRDefault="661B7E71" w:rsidP="661B7E71">
            <w:pPr>
              <w:spacing w:line="242" w:lineRule="auto"/>
              <w:ind w:left="10"/>
              <w:rPr>
                <w:rFonts w:ascii="Arial" w:eastAsia="Arial" w:hAnsi="Arial" w:cs="Arial"/>
                <w:color w:val="000000" w:themeColor="text1"/>
              </w:rPr>
            </w:pPr>
          </w:p>
          <w:p w14:paraId="12408CAD" w14:textId="34BFFFEC" w:rsidR="661B7E71" w:rsidRDefault="661B7E71" w:rsidP="661B7E71">
            <w:pPr>
              <w:spacing w:line="242" w:lineRule="auto"/>
              <w:ind w:left="10"/>
              <w:rPr>
                <w:rFonts w:ascii="Arial" w:eastAsia="Arial" w:hAnsi="Arial" w:cs="Arial"/>
                <w:color w:val="000000" w:themeColor="text1"/>
              </w:rPr>
            </w:pPr>
          </w:p>
          <w:p w14:paraId="68E00BEB" w14:textId="0217E63F" w:rsidR="661B7E71" w:rsidRDefault="661B7E71" w:rsidP="661B7E71">
            <w:pPr>
              <w:spacing w:line="242" w:lineRule="auto"/>
              <w:ind w:left="10"/>
              <w:rPr>
                <w:rFonts w:ascii="Arial" w:eastAsia="Arial" w:hAnsi="Arial" w:cs="Arial"/>
                <w:color w:val="000000" w:themeColor="text1"/>
              </w:rPr>
            </w:pPr>
          </w:p>
          <w:p w14:paraId="2369524C" w14:textId="5DF4B02B" w:rsidR="661B7E71" w:rsidRDefault="661B7E71" w:rsidP="661B7E71">
            <w:pPr>
              <w:spacing w:line="242" w:lineRule="auto"/>
              <w:ind w:left="10"/>
              <w:rPr>
                <w:rFonts w:ascii="Arial" w:eastAsia="Arial" w:hAnsi="Arial" w:cs="Arial"/>
                <w:color w:val="000000" w:themeColor="text1"/>
              </w:rPr>
            </w:pPr>
          </w:p>
          <w:p w14:paraId="6DCE9A5E" w14:textId="6DDE290A" w:rsidR="661B7E71" w:rsidRDefault="661B7E71" w:rsidP="661B7E71">
            <w:pPr>
              <w:spacing w:line="242" w:lineRule="auto"/>
              <w:ind w:left="10"/>
              <w:rPr>
                <w:rFonts w:ascii="Arial" w:eastAsia="Arial" w:hAnsi="Arial" w:cs="Arial"/>
                <w:color w:val="000000" w:themeColor="text1"/>
              </w:rPr>
            </w:pPr>
          </w:p>
          <w:p w14:paraId="4CE29971" w14:textId="660EC107" w:rsidR="661B7E71" w:rsidRDefault="661B7E71" w:rsidP="661B7E71">
            <w:pPr>
              <w:spacing w:line="242" w:lineRule="auto"/>
              <w:ind w:left="10"/>
              <w:rPr>
                <w:rFonts w:ascii="Arial" w:eastAsia="Arial" w:hAnsi="Arial" w:cs="Arial"/>
                <w:color w:val="000000" w:themeColor="text1"/>
              </w:rPr>
            </w:pPr>
          </w:p>
          <w:p w14:paraId="7BD4733D" w14:textId="67D9B9C7" w:rsidR="661B7E71" w:rsidRDefault="661B7E71" w:rsidP="661B7E71">
            <w:pPr>
              <w:spacing w:line="242" w:lineRule="auto"/>
              <w:ind w:left="10"/>
              <w:rPr>
                <w:rFonts w:ascii="Arial" w:eastAsia="Arial" w:hAnsi="Arial" w:cs="Arial"/>
                <w:color w:val="000000" w:themeColor="text1"/>
              </w:rPr>
            </w:pPr>
          </w:p>
          <w:p w14:paraId="44BC4C75" w14:textId="440050DC" w:rsidR="661B7E71" w:rsidRDefault="661B7E71" w:rsidP="661B7E71">
            <w:pPr>
              <w:spacing w:line="242" w:lineRule="auto"/>
              <w:ind w:left="10"/>
              <w:rPr>
                <w:rFonts w:ascii="Arial" w:eastAsia="Arial" w:hAnsi="Arial" w:cs="Arial"/>
                <w:color w:val="000000" w:themeColor="text1"/>
              </w:rPr>
            </w:pPr>
          </w:p>
          <w:p w14:paraId="7EA29944" w14:textId="469A0B88" w:rsidR="661B7E71" w:rsidRDefault="661B7E71" w:rsidP="661B7E71">
            <w:pPr>
              <w:spacing w:line="242" w:lineRule="auto"/>
              <w:ind w:left="10"/>
              <w:rPr>
                <w:rFonts w:ascii="Arial" w:eastAsia="Arial" w:hAnsi="Arial" w:cs="Arial"/>
                <w:color w:val="000000" w:themeColor="text1"/>
              </w:rPr>
            </w:pPr>
          </w:p>
          <w:p w14:paraId="0EC670A7" w14:textId="416CE1E1" w:rsidR="661B7E71" w:rsidRDefault="661B7E71" w:rsidP="661B7E71">
            <w:pPr>
              <w:spacing w:line="242" w:lineRule="auto"/>
              <w:ind w:left="10"/>
              <w:rPr>
                <w:rFonts w:ascii="Arial" w:eastAsia="Arial" w:hAnsi="Arial" w:cs="Arial"/>
                <w:color w:val="000000" w:themeColor="text1"/>
              </w:rPr>
            </w:pPr>
          </w:p>
          <w:p w14:paraId="7D70667A" w14:textId="7CD30AF8" w:rsidR="661B7E71" w:rsidRDefault="661B7E71" w:rsidP="661B7E71">
            <w:pPr>
              <w:spacing w:line="242" w:lineRule="auto"/>
              <w:ind w:left="10"/>
              <w:rPr>
                <w:rFonts w:ascii="Arial" w:eastAsia="Arial" w:hAnsi="Arial" w:cs="Arial"/>
                <w:color w:val="000000" w:themeColor="text1"/>
              </w:rPr>
            </w:pPr>
            <w:r w:rsidRPr="661B7E71">
              <w:rPr>
                <w:rFonts w:ascii="Arial" w:eastAsia="Arial" w:hAnsi="Arial" w:cs="Arial"/>
                <w:color w:val="000000" w:themeColor="text1"/>
              </w:rPr>
              <w:t>£7,000</w:t>
            </w:r>
          </w:p>
          <w:p w14:paraId="71719E88" w14:textId="2A3ECF19" w:rsidR="661B7E71" w:rsidRDefault="661B7E71" w:rsidP="661B7E71">
            <w:pPr>
              <w:spacing w:line="242" w:lineRule="auto"/>
              <w:ind w:left="10"/>
              <w:rPr>
                <w:rFonts w:ascii="Arial" w:eastAsia="Arial" w:hAnsi="Arial" w:cs="Arial"/>
                <w:color w:val="000000" w:themeColor="text1"/>
              </w:rPr>
            </w:pPr>
          </w:p>
          <w:p w14:paraId="5F94E352" w14:textId="0D1926DE" w:rsidR="661B7E71" w:rsidRDefault="661B7E71" w:rsidP="661B7E71">
            <w:pPr>
              <w:spacing w:line="242" w:lineRule="auto"/>
              <w:ind w:left="10"/>
              <w:rPr>
                <w:rFonts w:ascii="Arial" w:eastAsia="Arial" w:hAnsi="Arial" w:cs="Arial"/>
                <w:color w:val="000000" w:themeColor="text1"/>
              </w:rPr>
            </w:pPr>
          </w:p>
          <w:p w14:paraId="061AAD1A" w14:textId="37B57940" w:rsidR="661B7E71" w:rsidRDefault="661B7E71" w:rsidP="661B7E71">
            <w:pPr>
              <w:spacing w:line="242" w:lineRule="auto"/>
              <w:ind w:left="10"/>
              <w:rPr>
                <w:rFonts w:ascii="Arial" w:eastAsia="Arial" w:hAnsi="Arial" w:cs="Arial"/>
                <w:color w:val="000000" w:themeColor="text1"/>
              </w:rPr>
            </w:pPr>
          </w:p>
          <w:p w14:paraId="01258AA8" w14:textId="390C9695" w:rsidR="661B7E71" w:rsidRDefault="661B7E71" w:rsidP="661B7E71">
            <w:pPr>
              <w:spacing w:line="242" w:lineRule="auto"/>
              <w:ind w:left="10"/>
              <w:rPr>
                <w:rFonts w:ascii="Arial" w:eastAsia="Arial" w:hAnsi="Arial" w:cs="Arial"/>
                <w:color w:val="000000" w:themeColor="text1"/>
              </w:rPr>
            </w:pPr>
          </w:p>
          <w:p w14:paraId="1E353DEF" w14:textId="47206203" w:rsidR="661B7E71" w:rsidRDefault="661B7E71" w:rsidP="661B7E71">
            <w:pPr>
              <w:spacing w:line="242" w:lineRule="auto"/>
              <w:ind w:left="10"/>
              <w:rPr>
                <w:rFonts w:ascii="Arial" w:eastAsia="Arial" w:hAnsi="Arial" w:cs="Arial"/>
                <w:color w:val="000000" w:themeColor="text1"/>
              </w:rPr>
            </w:pPr>
          </w:p>
          <w:p w14:paraId="301B4998" w14:textId="62E3DD7D" w:rsidR="661B7E71" w:rsidRDefault="661B7E71" w:rsidP="661B7E71">
            <w:pPr>
              <w:spacing w:line="242" w:lineRule="auto"/>
              <w:ind w:left="10"/>
              <w:rPr>
                <w:rFonts w:ascii="Arial" w:eastAsia="Arial" w:hAnsi="Arial" w:cs="Arial"/>
                <w:color w:val="000000" w:themeColor="text1"/>
              </w:rPr>
            </w:pPr>
          </w:p>
          <w:p w14:paraId="2CDDB6AF" w14:textId="2C087C80" w:rsidR="661B7E71" w:rsidRDefault="661B7E71" w:rsidP="661B7E71">
            <w:pPr>
              <w:spacing w:line="242" w:lineRule="auto"/>
              <w:ind w:left="10"/>
              <w:rPr>
                <w:rFonts w:ascii="Arial" w:eastAsia="Arial" w:hAnsi="Arial" w:cs="Arial"/>
                <w:color w:val="000000" w:themeColor="text1"/>
              </w:rPr>
            </w:pPr>
            <w:r w:rsidRPr="661B7E71">
              <w:rPr>
                <w:rFonts w:ascii="Arial" w:eastAsia="Arial" w:hAnsi="Arial" w:cs="Arial"/>
                <w:color w:val="000000" w:themeColor="text1"/>
              </w:rPr>
              <w:t>£</w:t>
            </w:r>
            <w:r w:rsidR="2531B24C" w:rsidRPr="661B7E71">
              <w:rPr>
                <w:rFonts w:ascii="Arial" w:eastAsia="Arial" w:hAnsi="Arial" w:cs="Arial"/>
                <w:color w:val="000000" w:themeColor="text1"/>
              </w:rPr>
              <w:t>1,9</w:t>
            </w:r>
            <w:r w:rsidRPr="661B7E71">
              <w:rPr>
                <w:rFonts w:ascii="Arial" w:eastAsia="Arial" w:hAnsi="Arial" w:cs="Arial"/>
                <w:color w:val="000000" w:themeColor="text1"/>
              </w:rPr>
              <w:t>50</w:t>
            </w:r>
          </w:p>
        </w:tc>
      </w:tr>
    </w:tbl>
    <w:p w14:paraId="56C021A6" w14:textId="77777777" w:rsidR="0069539B" w:rsidRDefault="0069539B">
      <w:pPr>
        <w:rPr>
          <w:rFonts w:ascii="Times New Roman"/>
          <w:sz w:val="28"/>
        </w:rPr>
        <w:sectPr w:rsidR="0069539B">
          <w:pgSz w:w="16840" w:h="11910" w:orient="landscape"/>
          <w:pgMar w:top="720" w:right="580" w:bottom="640" w:left="540" w:header="0" w:footer="440" w:gutter="0"/>
          <w:cols w:space="720"/>
        </w:sectPr>
      </w:pPr>
    </w:p>
    <w:p w14:paraId="23D7D411" w14:textId="77777777" w:rsidR="0069539B" w:rsidRDefault="00FD26C0">
      <w:pPr>
        <w:pStyle w:val="BodyText"/>
        <w:ind w:left="117"/>
        <w:rPr>
          <w:sz w:val="20"/>
        </w:rPr>
      </w:pPr>
      <w:r>
        <w:rPr>
          <w:noProof/>
          <w:sz w:val="20"/>
          <w:lang w:val="en-GB" w:eastAsia="en-GB"/>
        </w:rPr>
        <w:lastRenderedPageBreak/>
        <mc:AlternateContent>
          <mc:Choice Requires="wps">
            <w:drawing>
              <wp:inline distT="0" distB="0" distL="0" distR="0" wp14:anchorId="6FB5F729" wp14:editId="32D7C6D9">
                <wp:extent cx="9811385" cy="346075"/>
                <wp:effectExtent l="0" t="0" r="0" b="0"/>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2FF4B32E" w14:textId="77777777" w:rsidR="0069539B" w:rsidRDefault="00FD26C0">
                            <w:pPr>
                              <w:spacing w:before="23"/>
                              <w:ind w:left="62"/>
                              <w:rPr>
                                <w:b/>
                                <w:color w:val="000000"/>
                                <w:sz w:val="36"/>
                              </w:rPr>
                            </w:pPr>
                            <w:r>
                              <w:rPr>
                                <w:b/>
                                <w:color w:val="FFFFFF"/>
                                <w:sz w:val="36"/>
                              </w:rPr>
                              <w:t>Swimming</w:t>
                            </w:r>
                            <w:r>
                              <w:rPr>
                                <w:b/>
                                <w:color w:val="FFFFFF"/>
                                <w:spacing w:val="-11"/>
                                <w:sz w:val="36"/>
                              </w:rPr>
                              <w:t xml:space="preserve"> </w:t>
                            </w:r>
                            <w:r>
                              <w:rPr>
                                <w:b/>
                                <w:color w:val="FFFFFF"/>
                                <w:spacing w:val="-4"/>
                                <w:sz w:val="36"/>
                              </w:rPr>
                              <w:t>Data</w:t>
                            </w:r>
                          </w:p>
                        </w:txbxContent>
                      </wps:txbx>
                      <wps:bodyPr wrap="square" lIns="0" tIns="0" rIns="0" bIns="0" rtlCol="0">
                        <a:noAutofit/>
                      </wps:bodyPr>
                    </wps:wsp>
                  </a:graphicData>
                </a:graphic>
              </wp:inline>
            </w:drawing>
          </mc:Choice>
          <mc:Fallback xmlns:a14="http://schemas.microsoft.com/office/drawing/2010/main" xmlns:pic="http://schemas.openxmlformats.org/drawingml/2006/picture" xmlns:a="http://schemas.openxmlformats.org/drawingml/2006/main">
            <w:pict>
              <v:shape id="Textbox 34" style="width:772.55pt;height:27.25pt;visibility:visible;mso-wrap-style:square;mso-left-percent:-10001;mso-top-percent:-10001;mso-position-horizontal:absolute;mso-position-horizontal-relative:char;mso-position-vertical:absolute;mso-position-vertical-relative:line;mso-left-percent:-10001;mso-top-percent:-10001;v-text-anchor:top" o:spid="_x0000_s1030" fillcolor="#ed2124"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" w14:anchorId="6FB5F729">
                <v:path arrowok="t"/>
                <v:textbox inset="0,0,0,0">
                  <w:txbxContent>
                    <w:p w:rsidR="0069539B" w:rsidRDefault="00FD26C0" w14:paraId="2FF4B32E" w14:textId="77777777">
                      <w:pPr>
                        <w:spacing w:before="23"/>
                        <w:ind w:left="62"/>
                        <w:rPr>
                          <w:b/>
                          <w:color w:val="000000"/>
                          <w:sz w:val="36"/>
                        </w:rPr>
                      </w:pPr>
                      <w:r>
                        <w:rPr>
                          <w:b/>
                          <w:color w:val="FFFFFF"/>
                          <w:sz w:val="36"/>
                        </w:rPr>
                        <w:t>Swimming</w:t>
                      </w:r>
                      <w:r>
                        <w:rPr>
                          <w:b/>
                          <w:color w:val="FFFFFF"/>
                          <w:spacing w:val="-11"/>
                          <w:sz w:val="36"/>
                        </w:rPr>
                        <w:t xml:space="preserve"> </w:t>
                      </w:r>
                      <w:r>
                        <w:rPr>
                          <w:b/>
                          <w:color w:val="FFFFFF"/>
                          <w:spacing w:val="-4"/>
                          <w:sz w:val="36"/>
                        </w:rPr>
                        <w:t>Data</w:t>
                      </w:r>
                    </w:p>
                  </w:txbxContent>
                </v:textbox>
                <w10:anchorlock/>
              </v:shape>
            </w:pict>
          </mc:Fallback>
        </mc:AlternateContent>
      </w:r>
    </w:p>
    <w:p w14:paraId="29EF6632" w14:textId="4A75C95A" w:rsidR="0069539B" w:rsidRDefault="00FD26C0">
      <w:pPr>
        <w:spacing w:before="88" w:line="339" w:lineRule="exact"/>
        <w:ind w:left="180"/>
        <w:rPr>
          <w:i/>
          <w:sz w:val="28"/>
        </w:rPr>
      </w:pPr>
      <w:r>
        <w:rPr>
          <w:i/>
          <w:color w:val="231F20"/>
          <w:sz w:val="28"/>
          <w:u w:val="single" w:color="231F20"/>
        </w:rPr>
        <w:t>Meeting</w:t>
      </w:r>
      <w:r>
        <w:rPr>
          <w:i/>
          <w:color w:val="231F20"/>
          <w:spacing w:val="-8"/>
          <w:sz w:val="28"/>
          <w:u w:val="single" w:color="231F20"/>
        </w:rPr>
        <w:t xml:space="preserve"> </w:t>
      </w:r>
      <w:r w:rsidR="00126F20">
        <w:rPr>
          <w:i/>
          <w:color w:val="231F20"/>
          <w:sz w:val="28"/>
          <w:u w:val="single" w:color="231F20"/>
        </w:rPr>
        <w:t>N</w:t>
      </w:r>
      <w:r>
        <w:rPr>
          <w:i/>
          <w:color w:val="231F20"/>
          <w:sz w:val="28"/>
          <w:u w:val="single" w:color="231F20"/>
        </w:rPr>
        <w:t>ational</w:t>
      </w:r>
      <w:r>
        <w:rPr>
          <w:i/>
          <w:color w:val="231F20"/>
          <w:spacing w:val="-8"/>
          <w:sz w:val="28"/>
          <w:u w:val="single" w:color="231F20"/>
        </w:rPr>
        <w:t xml:space="preserve"> </w:t>
      </w:r>
      <w:r w:rsidR="00126F20">
        <w:rPr>
          <w:i/>
          <w:color w:val="231F20"/>
          <w:sz w:val="28"/>
          <w:u w:val="single" w:color="231F20"/>
        </w:rPr>
        <w:t>C</w:t>
      </w:r>
      <w:r>
        <w:rPr>
          <w:i/>
          <w:color w:val="231F20"/>
          <w:sz w:val="28"/>
          <w:u w:val="single" w:color="231F20"/>
        </w:rPr>
        <w:t>urriculum</w:t>
      </w:r>
      <w:r>
        <w:rPr>
          <w:i/>
          <w:color w:val="231F20"/>
          <w:spacing w:val="-8"/>
          <w:sz w:val="28"/>
          <w:u w:val="single" w:color="231F20"/>
        </w:rPr>
        <w:t xml:space="preserve"> </w:t>
      </w:r>
      <w:r>
        <w:rPr>
          <w:i/>
          <w:color w:val="231F20"/>
          <w:sz w:val="28"/>
          <w:u w:val="single" w:color="231F20"/>
        </w:rPr>
        <w:t>requirements</w:t>
      </w:r>
      <w:r>
        <w:rPr>
          <w:i/>
          <w:color w:val="231F20"/>
          <w:spacing w:val="-7"/>
          <w:sz w:val="28"/>
          <w:u w:val="single" w:color="231F20"/>
        </w:rPr>
        <w:t xml:space="preserve"> </w:t>
      </w:r>
      <w:r>
        <w:rPr>
          <w:i/>
          <w:color w:val="231F20"/>
          <w:sz w:val="28"/>
          <w:u w:val="single" w:color="231F20"/>
        </w:rPr>
        <w:t>for</w:t>
      </w:r>
      <w:r>
        <w:rPr>
          <w:i/>
          <w:color w:val="231F20"/>
          <w:spacing w:val="-7"/>
          <w:sz w:val="28"/>
          <w:u w:val="single" w:color="231F20"/>
        </w:rPr>
        <w:t xml:space="preserve"> </w:t>
      </w:r>
      <w:r>
        <w:rPr>
          <w:i/>
          <w:color w:val="231F20"/>
          <w:sz w:val="28"/>
          <w:u w:val="single" w:color="231F20"/>
        </w:rPr>
        <w:t>swimming</w:t>
      </w:r>
      <w:r>
        <w:rPr>
          <w:i/>
          <w:color w:val="231F20"/>
          <w:spacing w:val="-8"/>
          <w:sz w:val="28"/>
          <w:u w:val="single" w:color="231F20"/>
        </w:rPr>
        <w:t xml:space="preserve"> </w:t>
      </w:r>
      <w:r>
        <w:rPr>
          <w:i/>
          <w:color w:val="231F20"/>
          <w:sz w:val="28"/>
          <w:u w:val="single" w:color="231F20"/>
        </w:rPr>
        <w:t>and</w:t>
      </w:r>
      <w:r>
        <w:rPr>
          <w:i/>
          <w:color w:val="231F20"/>
          <w:spacing w:val="-7"/>
          <w:sz w:val="28"/>
          <w:u w:val="single" w:color="231F20"/>
        </w:rPr>
        <w:t xml:space="preserve"> </w:t>
      </w:r>
      <w:r>
        <w:rPr>
          <w:i/>
          <w:color w:val="231F20"/>
          <w:sz w:val="28"/>
          <w:u w:val="single" w:color="231F20"/>
        </w:rPr>
        <w:t>water</w:t>
      </w:r>
      <w:r>
        <w:rPr>
          <w:i/>
          <w:color w:val="231F20"/>
          <w:spacing w:val="-7"/>
          <w:sz w:val="28"/>
          <w:u w:val="single" w:color="231F20"/>
        </w:rPr>
        <w:t xml:space="preserve"> </w:t>
      </w:r>
      <w:r>
        <w:rPr>
          <w:i/>
          <w:color w:val="231F20"/>
          <w:spacing w:val="-2"/>
          <w:sz w:val="28"/>
          <w:u w:val="single" w:color="231F20"/>
        </w:rPr>
        <w:t>safety.</w:t>
      </w:r>
    </w:p>
    <w:p w14:paraId="603053B8" w14:textId="759FEEFC" w:rsidR="0069539B" w:rsidRDefault="00FD26C0">
      <w:pPr>
        <w:spacing w:before="3" w:line="235" w:lineRule="auto"/>
        <w:ind w:left="180"/>
        <w:rPr>
          <w:i/>
          <w:sz w:val="28"/>
        </w:rPr>
      </w:pPr>
      <w:r>
        <w:rPr>
          <w:i/>
          <w:color w:val="231F20"/>
          <w:sz w:val="28"/>
        </w:rPr>
        <w:t>Priority</w:t>
      </w:r>
      <w:r>
        <w:rPr>
          <w:i/>
          <w:color w:val="231F20"/>
          <w:spacing w:val="-4"/>
          <w:sz w:val="28"/>
        </w:rPr>
        <w:t xml:space="preserve"> </w:t>
      </w:r>
      <w:r>
        <w:rPr>
          <w:i/>
          <w:color w:val="231F20"/>
          <w:sz w:val="28"/>
        </w:rPr>
        <w:t>should</w:t>
      </w:r>
      <w:r>
        <w:rPr>
          <w:i/>
          <w:color w:val="231F20"/>
          <w:spacing w:val="-4"/>
          <w:sz w:val="28"/>
        </w:rPr>
        <w:t xml:space="preserve"> </w:t>
      </w:r>
      <w:r>
        <w:rPr>
          <w:i/>
          <w:color w:val="231F20"/>
          <w:sz w:val="28"/>
        </w:rPr>
        <w:t>always</w:t>
      </w:r>
      <w:r>
        <w:rPr>
          <w:i/>
          <w:color w:val="231F20"/>
          <w:spacing w:val="-4"/>
          <w:sz w:val="28"/>
        </w:rPr>
        <w:t xml:space="preserve"> </w:t>
      </w:r>
      <w:r>
        <w:rPr>
          <w:i/>
          <w:color w:val="231F20"/>
          <w:sz w:val="28"/>
        </w:rPr>
        <w:t>be</w:t>
      </w:r>
      <w:r>
        <w:rPr>
          <w:i/>
          <w:color w:val="231F20"/>
          <w:spacing w:val="-3"/>
          <w:sz w:val="28"/>
        </w:rPr>
        <w:t xml:space="preserve"> </w:t>
      </w:r>
      <w:r>
        <w:rPr>
          <w:i/>
          <w:color w:val="231F20"/>
          <w:sz w:val="28"/>
        </w:rPr>
        <w:t>given</w:t>
      </w:r>
      <w:r>
        <w:rPr>
          <w:i/>
          <w:color w:val="231F20"/>
          <w:spacing w:val="-4"/>
          <w:sz w:val="28"/>
        </w:rPr>
        <w:t xml:space="preserve"> </w:t>
      </w:r>
      <w:r>
        <w:rPr>
          <w:i/>
          <w:color w:val="231F20"/>
          <w:sz w:val="28"/>
        </w:rPr>
        <w:t>to</w:t>
      </w:r>
      <w:r>
        <w:rPr>
          <w:i/>
          <w:color w:val="231F20"/>
          <w:spacing w:val="-4"/>
          <w:sz w:val="28"/>
        </w:rPr>
        <w:t xml:space="preserve"> </w:t>
      </w:r>
      <w:r>
        <w:rPr>
          <w:i/>
          <w:color w:val="231F20"/>
          <w:sz w:val="28"/>
        </w:rPr>
        <w:t>ensuring</w:t>
      </w:r>
      <w:r>
        <w:rPr>
          <w:i/>
          <w:color w:val="231F20"/>
          <w:spacing w:val="-4"/>
          <w:sz w:val="28"/>
        </w:rPr>
        <w:t xml:space="preserve"> </w:t>
      </w:r>
      <w:r>
        <w:rPr>
          <w:i/>
          <w:color w:val="231F20"/>
          <w:sz w:val="28"/>
        </w:rPr>
        <w:t>that</w:t>
      </w:r>
      <w:r>
        <w:rPr>
          <w:i/>
          <w:color w:val="231F20"/>
          <w:spacing w:val="-3"/>
          <w:sz w:val="28"/>
        </w:rPr>
        <w:t xml:space="preserve"> </w:t>
      </w:r>
      <w:r>
        <w:rPr>
          <w:i/>
          <w:color w:val="231F20"/>
          <w:sz w:val="28"/>
        </w:rPr>
        <w:t>pupils</w:t>
      </w:r>
      <w:r>
        <w:rPr>
          <w:i/>
          <w:color w:val="231F20"/>
          <w:spacing w:val="-4"/>
          <w:sz w:val="28"/>
        </w:rPr>
        <w:t xml:space="preserve"> </w:t>
      </w:r>
      <w:r>
        <w:rPr>
          <w:i/>
          <w:color w:val="231F20"/>
          <w:sz w:val="28"/>
        </w:rPr>
        <w:t>can</w:t>
      </w:r>
      <w:r>
        <w:rPr>
          <w:i/>
          <w:color w:val="231F20"/>
          <w:spacing w:val="-4"/>
          <w:sz w:val="28"/>
        </w:rPr>
        <w:t xml:space="preserve"> </w:t>
      </w:r>
      <w:r>
        <w:rPr>
          <w:i/>
          <w:color w:val="231F20"/>
          <w:sz w:val="28"/>
        </w:rPr>
        <w:t>perform</w:t>
      </w:r>
      <w:r>
        <w:rPr>
          <w:i/>
          <w:color w:val="231F20"/>
          <w:spacing w:val="-4"/>
          <w:sz w:val="28"/>
        </w:rPr>
        <w:t xml:space="preserve"> </w:t>
      </w:r>
      <w:r>
        <w:rPr>
          <w:i/>
          <w:color w:val="231F20"/>
          <w:sz w:val="28"/>
        </w:rPr>
        <w:t>safe</w:t>
      </w:r>
      <w:r>
        <w:rPr>
          <w:i/>
          <w:color w:val="231F20"/>
          <w:spacing w:val="-3"/>
          <w:sz w:val="28"/>
        </w:rPr>
        <w:t xml:space="preserve"> </w:t>
      </w:r>
      <w:r>
        <w:rPr>
          <w:i/>
          <w:color w:val="231F20"/>
          <w:sz w:val="28"/>
        </w:rPr>
        <w:t>self-rescue</w:t>
      </w:r>
      <w:r>
        <w:rPr>
          <w:i/>
          <w:color w:val="231F20"/>
          <w:spacing w:val="-3"/>
          <w:sz w:val="28"/>
        </w:rPr>
        <w:t xml:space="preserve"> </w:t>
      </w:r>
      <w:r>
        <w:rPr>
          <w:i/>
          <w:color w:val="231F20"/>
          <w:sz w:val="28"/>
        </w:rPr>
        <w:t>even</w:t>
      </w:r>
      <w:r>
        <w:rPr>
          <w:i/>
          <w:color w:val="231F20"/>
          <w:spacing w:val="-4"/>
          <w:sz w:val="28"/>
        </w:rPr>
        <w:t xml:space="preserve"> </w:t>
      </w:r>
      <w:r>
        <w:rPr>
          <w:i/>
          <w:color w:val="231F20"/>
          <w:sz w:val="28"/>
        </w:rPr>
        <w:t>if</w:t>
      </w:r>
      <w:r>
        <w:rPr>
          <w:i/>
          <w:color w:val="231F20"/>
          <w:spacing w:val="-4"/>
          <w:sz w:val="28"/>
        </w:rPr>
        <w:t xml:space="preserve"> </w:t>
      </w:r>
      <w:r>
        <w:rPr>
          <w:i/>
          <w:color w:val="231F20"/>
          <w:sz w:val="28"/>
        </w:rPr>
        <w:t>they</w:t>
      </w:r>
      <w:r>
        <w:rPr>
          <w:i/>
          <w:color w:val="231F20"/>
          <w:spacing w:val="-4"/>
          <w:sz w:val="28"/>
        </w:rPr>
        <w:t xml:space="preserve"> </w:t>
      </w:r>
      <w:r>
        <w:rPr>
          <w:i/>
          <w:color w:val="231F20"/>
          <w:sz w:val="28"/>
        </w:rPr>
        <w:t>do</w:t>
      </w:r>
      <w:r>
        <w:rPr>
          <w:i/>
          <w:color w:val="231F20"/>
          <w:spacing w:val="-4"/>
          <w:sz w:val="28"/>
        </w:rPr>
        <w:t xml:space="preserve"> </w:t>
      </w:r>
      <w:r>
        <w:rPr>
          <w:i/>
          <w:color w:val="231F20"/>
          <w:sz w:val="28"/>
        </w:rPr>
        <w:t>not</w:t>
      </w:r>
      <w:r>
        <w:rPr>
          <w:i/>
          <w:color w:val="231F20"/>
          <w:spacing w:val="-3"/>
          <w:sz w:val="28"/>
        </w:rPr>
        <w:t xml:space="preserve"> </w:t>
      </w:r>
      <w:r>
        <w:rPr>
          <w:i/>
          <w:color w:val="231F20"/>
          <w:sz w:val="28"/>
        </w:rPr>
        <w:t>fully</w:t>
      </w:r>
      <w:r>
        <w:rPr>
          <w:i/>
          <w:color w:val="231F20"/>
          <w:spacing w:val="-4"/>
          <w:sz w:val="28"/>
        </w:rPr>
        <w:t xml:space="preserve"> </w:t>
      </w:r>
      <w:r>
        <w:rPr>
          <w:i/>
          <w:color w:val="231F20"/>
          <w:sz w:val="28"/>
        </w:rPr>
        <w:t>meet</w:t>
      </w:r>
      <w:r>
        <w:rPr>
          <w:i/>
          <w:color w:val="231F20"/>
          <w:spacing w:val="-3"/>
          <w:sz w:val="28"/>
        </w:rPr>
        <w:t xml:space="preserve"> </w:t>
      </w:r>
      <w:r>
        <w:rPr>
          <w:i/>
          <w:color w:val="231F20"/>
          <w:sz w:val="28"/>
        </w:rPr>
        <w:t>the</w:t>
      </w:r>
      <w:r>
        <w:rPr>
          <w:i/>
          <w:color w:val="231F20"/>
          <w:spacing w:val="-3"/>
          <w:sz w:val="28"/>
        </w:rPr>
        <w:t xml:space="preserve"> </w:t>
      </w:r>
      <w:r>
        <w:rPr>
          <w:i/>
          <w:color w:val="231F20"/>
          <w:sz w:val="28"/>
        </w:rPr>
        <w:t>first</w:t>
      </w:r>
      <w:r>
        <w:rPr>
          <w:i/>
          <w:color w:val="231F20"/>
          <w:spacing w:val="-3"/>
          <w:sz w:val="28"/>
        </w:rPr>
        <w:t xml:space="preserve"> </w:t>
      </w:r>
      <w:r>
        <w:rPr>
          <w:i/>
          <w:color w:val="231F20"/>
          <w:sz w:val="28"/>
        </w:rPr>
        <w:t>two</w:t>
      </w:r>
      <w:r>
        <w:rPr>
          <w:i/>
          <w:color w:val="231F20"/>
          <w:spacing w:val="-4"/>
          <w:sz w:val="28"/>
        </w:rPr>
        <w:t xml:space="preserve"> </w:t>
      </w:r>
      <w:r>
        <w:rPr>
          <w:i/>
          <w:color w:val="231F20"/>
          <w:sz w:val="28"/>
        </w:rPr>
        <w:t>requirements of the N</w:t>
      </w:r>
      <w:r w:rsidR="00126F20">
        <w:rPr>
          <w:i/>
          <w:color w:val="231F20"/>
          <w:sz w:val="28"/>
        </w:rPr>
        <w:t xml:space="preserve">ational </w:t>
      </w:r>
      <w:r>
        <w:rPr>
          <w:i/>
          <w:color w:val="231F20"/>
          <w:sz w:val="28"/>
        </w:rPr>
        <w:t>C</w:t>
      </w:r>
      <w:r w:rsidR="00126F20">
        <w:rPr>
          <w:i/>
          <w:color w:val="231F20"/>
          <w:sz w:val="28"/>
        </w:rPr>
        <w:t>urriculum</w:t>
      </w:r>
      <w:r>
        <w:rPr>
          <w:i/>
          <w:color w:val="231F20"/>
          <w:sz w:val="28"/>
        </w:rPr>
        <w:t xml:space="preserve"> </w:t>
      </w:r>
      <w:proofErr w:type="spellStart"/>
      <w:r>
        <w:rPr>
          <w:i/>
          <w:color w:val="231F20"/>
          <w:sz w:val="28"/>
        </w:rPr>
        <w:t>programme</w:t>
      </w:r>
      <w:proofErr w:type="spellEnd"/>
      <w:r>
        <w:rPr>
          <w:i/>
          <w:color w:val="231F20"/>
          <w:sz w:val="28"/>
        </w:rPr>
        <w:t xml:space="preserve"> of </w:t>
      </w:r>
      <w:proofErr w:type="gramStart"/>
      <w:r>
        <w:rPr>
          <w:i/>
          <w:color w:val="231F20"/>
          <w:sz w:val="28"/>
        </w:rPr>
        <w:t>study</w:t>
      </w:r>
      <w:proofErr w:type="gramEnd"/>
    </w:p>
    <w:p w14:paraId="3908A597" w14:textId="77777777" w:rsidR="0069539B" w:rsidRDefault="0069539B">
      <w:pPr>
        <w:pStyle w:val="BodyText"/>
        <w:spacing w:before="5"/>
        <w:rPr>
          <w:i/>
          <w:sz w:val="10"/>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6867"/>
        <w:gridCol w:w="2825"/>
        <w:gridCol w:w="5686"/>
      </w:tblGrid>
      <w:tr w:rsidR="0069539B" w14:paraId="5E2BB428" w14:textId="77777777" w:rsidTr="661B7E71">
        <w:trPr>
          <w:trHeight w:val="686"/>
        </w:trPr>
        <w:tc>
          <w:tcPr>
            <w:tcW w:w="6867" w:type="dxa"/>
          </w:tcPr>
          <w:p w14:paraId="1BC57357" w14:textId="77777777" w:rsidR="0069539B" w:rsidRDefault="00FD26C0">
            <w:pPr>
              <w:pStyle w:val="TableParagraph"/>
              <w:rPr>
                <w:b/>
                <w:sz w:val="28"/>
              </w:rPr>
            </w:pPr>
            <w:r>
              <w:rPr>
                <w:b/>
                <w:color w:val="231F20"/>
                <w:spacing w:val="-2"/>
                <w:sz w:val="28"/>
                <w:u w:val="single" w:color="231F20"/>
              </w:rPr>
              <w:t>Question</w:t>
            </w:r>
          </w:p>
        </w:tc>
        <w:tc>
          <w:tcPr>
            <w:tcW w:w="2825" w:type="dxa"/>
          </w:tcPr>
          <w:p w14:paraId="00E69026" w14:textId="77777777" w:rsidR="0069539B" w:rsidRDefault="00FD26C0">
            <w:pPr>
              <w:pStyle w:val="TableParagraph"/>
              <w:ind w:left="79"/>
              <w:rPr>
                <w:b/>
                <w:sz w:val="28"/>
              </w:rPr>
            </w:pPr>
            <w:r>
              <w:rPr>
                <w:b/>
                <w:color w:val="231F20"/>
                <w:spacing w:val="-2"/>
                <w:sz w:val="28"/>
                <w:u w:val="single" w:color="231F20"/>
              </w:rPr>
              <w:t>Stats:</w:t>
            </w:r>
          </w:p>
        </w:tc>
        <w:tc>
          <w:tcPr>
            <w:tcW w:w="5686" w:type="dxa"/>
          </w:tcPr>
          <w:p w14:paraId="2834B67B" w14:textId="77777777" w:rsidR="0069539B" w:rsidRDefault="00FD26C0">
            <w:pPr>
              <w:pStyle w:val="TableParagraph"/>
              <w:spacing w:line="339" w:lineRule="exact"/>
              <w:rPr>
                <w:b/>
                <w:sz w:val="28"/>
              </w:rPr>
            </w:pPr>
            <w:r>
              <w:rPr>
                <w:b/>
                <w:color w:val="231F20"/>
                <w:sz w:val="28"/>
                <w:u w:val="single" w:color="231F20"/>
              </w:rPr>
              <w:t>Further</w:t>
            </w:r>
            <w:r>
              <w:rPr>
                <w:b/>
                <w:color w:val="231F20"/>
                <w:spacing w:val="-7"/>
                <w:sz w:val="28"/>
                <w:u w:val="single" w:color="231F20"/>
              </w:rPr>
              <w:t xml:space="preserve"> </w:t>
            </w:r>
            <w:r>
              <w:rPr>
                <w:b/>
                <w:color w:val="231F20"/>
                <w:spacing w:val="-2"/>
                <w:sz w:val="28"/>
                <w:u w:val="single" w:color="231F20"/>
              </w:rPr>
              <w:t>context</w:t>
            </w:r>
          </w:p>
          <w:p w14:paraId="09495AC4" w14:textId="77777777" w:rsidR="0069539B" w:rsidRDefault="00FD26C0">
            <w:pPr>
              <w:pStyle w:val="TableParagraph"/>
              <w:spacing w:before="0" w:line="314" w:lineRule="exact"/>
              <w:rPr>
                <w:b/>
                <w:sz w:val="28"/>
              </w:rPr>
            </w:pPr>
            <w:r>
              <w:rPr>
                <w:b/>
                <w:color w:val="231F20"/>
                <w:sz w:val="28"/>
                <w:u w:val="single" w:color="231F20"/>
              </w:rPr>
              <w:t>Relative</w:t>
            </w:r>
            <w:r>
              <w:rPr>
                <w:b/>
                <w:color w:val="231F20"/>
                <w:spacing w:val="-9"/>
                <w:sz w:val="28"/>
                <w:u w:val="single" w:color="231F20"/>
              </w:rPr>
              <w:t xml:space="preserve"> </w:t>
            </w:r>
            <w:r>
              <w:rPr>
                <w:b/>
                <w:color w:val="231F20"/>
                <w:sz w:val="28"/>
                <w:u w:val="single" w:color="231F20"/>
              </w:rPr>
              <w:t>to</w:t>
            </w:r>
            <w:r>
              <w:rPr>
                <w:b/>
                <w:color w:val="231F20"/>
                <w:spacing w:val="-8"/>
                <w:sz w:val="28"/>
                <w:u w:val="single" w:color="231F20"/>
              </w:rPr>
              <w:t xml:space="preserve"> </w:t>
            </w:r>
            <w:r>
              <w:rPr>
                <w:b/>
                <w:color w:val="231F20"/>
                <w:sz w:val="28"/>
                <w:u w:val="single" w:color="231F20"/>
              </w:rPr>
              <w:t>local</w:t>
            </w:r>
            <w:r>
              <w:rPr>
                <w:b/>
                <w:color w:val="231F20"/>
                <w:spacing w:val="-7"/>
                <w:sz w:val="28"/>
                <w:u w:val="single" w:color="231F20"/>
              </w:rPr>
              <w:t xml:space="preserve"> </w:t>
            </w:r>
            <w:r>
              <w:rPr>
                <w:b/>
                <w:color w:val="231F20"/>
                <w:spacing w:val="-2"/>
                <w:sz w:val="28"/>
                <w:u w:val="single" w:color="231F20"/>
              </w:rPr>
              <w:t>challenges</w:t>
            </w:r>
          </w:p>
        </w:tc>
      </w:tr>
      <w:tr w:rsidR="0069539B" w14:paraId="6EDA091E" w14:textId="77777777" w:rsidTr="661B7E71">
        <w:trPr>
          <w:trHeight w:val="3374"/>
        </w:trPr>
        <w:tc>
          <w:tcPr>
            <w:tcW w:w="6867" w:type="dxa"/>
          </w:tcPr>
          <w:p w14:paraId="4DAB4566" w14:textId="77777777" w:rsidR="0069539B" w:rsidRDefault="00FD26C0">
            <w:pPr>
              <w:pStyle w:val="TableParagraph"/>
              <w:spacing w:before="18" w:line="235" w:lineRule="auto"/>
              <w:ind w:right="325"/>
              <w:jc w:val="both"/>
              <w:rPr>
                <w:sz w:val="28"/>
              </w:rPr>
            </w:pPr>
            <w:r>
              <w:rPr>
                <w:color w:val="231F20"/>
                <w:sz w:val="28"/>
              </w:rPr>
              <w:t>What</w:t>
            </w:r>
            <w:r>
              <w:rPr>
                <w:color w:val="231F20"/>
                <w:spacing w:val="-8"/>
                <w:sz w:val="28"/>
              </w:rPr>
              <w:t xml:space="preserve"> </w:t>
            </w:r>
            <w:r>
              <w:rPr>
                <w:color w:val="231F20"/>
                <w:sz w:val="28"/>
              </w:rPr>
              <w:t>percentage</w:t>
            </w:r>
            <w:r>
              <w:rPr>
                <w:color w:val="231F20"/>
                <w:spacing w:val="-8"/>
                <w:sz w:val="28"/>
              </w:rPr>
              <w:t xml:space="preserve"> </w:t>
            </w:r>
            <w:r>
              <w:rPr>
                <w:color w:val="231F20"/>
                <w:sz w:val="28"/>
              </w:rPr>
              <w:t>of</w:t>
            </w:r>
            <w:r>
              <w:rPr>
                <w:color w:val="231F20"/>
                <w:spacing w:val="-9"/>
                <w:sz w:val="28"/>
              </w:rPr>
              <w:t xml:space="preserve"> </w:t>
            </w:r>
            <w:r>
              <w:rPr>
                <w:color w:val="231F20"/>
                <w:sz w:val="28"/>
              </w:rPr>
              <w:t>your</w:t>
            </w:r>
            <w:r>
              <w:rPr>
                <w:color w:val="231F20"/>
                <w:spacing w:val="-8"/>
                <w:sz w:val="28"/>
              </w:rPr>
              <w:t xml:space="preserve"> </w:t>
            </w:r>
            <w:r>
              <w:rPr>
                <w:color w:val="231F20"/>
                <w:sz w:val="28"/>
              </w:rPr>
              <w:t>current</w:t>
            </w:r>
            <w:r>
              <w:rPr>
                <w:color w:val="231F20"/>
                <w:spacing w:val="-8"/>
                <w:sz w:val="28"/>
              </w:rPr>
              <w:t xml:space="preserve"> </w:t>
            </w:r>
            <w:r>
              <w:rPr>
                <w:color w:val="231F20"/>
                <w:sz w:val="28"/>
              </w:rPr>
              <w:t>Year</w:t>
            </w:r>
            <w:r>
              <w:rPr>
                <w:color w:val="231F20"/>
                <w:spacing w:val="-8"/>
                <w:sz w:val="28"/>
              </w:rPr>
              <w:t xml:space="preserve"> </w:t>
            </w:r>
            <w:r>
              <w:rPr>
                <w:color w:val="231F20"/>
                <w:sz w:val="28"/>
              </w:rPr>
              <w:t>6</w:t>
            </w:r>
            <w:r>
              <w:rPr>
                <w:color w:val="231F20"/>
                <w:spacing w:val="-8"/>
                <w:sz w:val="28"/>
              </w:rPr>
              <w:t xml:space="preserve"> </w:t>
            </w:r>
            <w:r>
              <w:rPr>
                <w:color w:val="231F20"/>
                <w:sz w:val="28"/>
              </w:rPr>
              <w:t>cohort</w:t>
            </w:r>
            <w:r>
              <w:rPr>
                <w:color w:val="231F20"/>
                <w:spacing w:val="-8"/>
                <w:sz w:val="28"/>
              </w:rPr>
              <w:t xml:space="preserve"> </w:t>
            </w:r>
            <w:r>
              <w:rPr>
                <w:color w:val="231F20"/>
                <w:sz w:val="28"/>
              </w:rPr>
              <w:t>can</w:t>
            </w:r>
            <w:r>
              <w:rPr>
                <w:color w:val="231F20"/>
                <w:spacing w:val="-9"/>
                <w:sz w:val="28"/>
              </w:rPr>
              <w:t xml:space="preserve"> </w:t>
            </w:r>
            <w:r>
              <w:rPr>
                <w:color w:val="231F20"/>
                <w:sz w:val="28"/>
              </w:rPr>
              <w:t>swim competently,</w:t>
            </w:r>
            <w:r>
              <w:rPr>
                <w:color w:val="231F20"/>
                <w:spacing w:val="-16"/>
                <w:sz w:val="28"/>
              </w:rPr>
              <w:t xml:space="preserve"> </w:t>
            </w:r>
            <w:r>
              <w:rPr>
                <w:color w:val="231F20"/>
                <w:sz w:val="28"/>
              </w:rPr>
              <w:t>confidently</w:t>
            </w:r>
            <w:r>
              <w:rPr>
                <w:color w:val="231F20"/>
                <w:spacing w:val="-16"/>
                <w:sz w:val="28"/>
              </w:rPr>
              <w:t xml:space="preserve"> </w:t>
            </w:r>
            <w:r>
              <w:rPr>
                <w:color w:val="231F20"/>
                <w:sz w:val="28"/>
              </w:rPr>
              <w:t>and</w:t>
            </w:r>
            <w:r>
              <w:rPr>
                <w:color w:val="231F20"/>
                <w:spacing w:val="-16"/>
                <w:sz w:val="28"/>
              </w:rPr>
              <w:t xml:space="preserve"> </w:t>
            </w:r>
            <w:r>
              <w:rPr>
                <w:color w:val="231F20"/>
                <w:sz w:val="28"/>
              </w:rPr>
              <w:t>proficiently</w:t>
            </w:r>
            <w:r>
              <w:rPr>
                <w:color w:val="231F20"/>
                <w:spacing w:val="-15"/>
                <w:sz w:val="28"/>
              </w:rPr>
              <w:t xml:space="preserve"> </w:t>
            </w:r>
            <w:r>
              <w:rPr>
                <w:color w:val="231F20"/>
                <w:sz w:val="28"/>
              </w:rPr>
              <w:t>over</w:t>
            </w:r>
            <w:r>
              <w:rPr>
                <w:color w:val="231F20"/>
                <w:spacing w:val="-16"/>
                <w:sz w:val="28"/>
              </w:rPr>
              <w:t xml:space="preserve"> </w:t>
            </w:r>
            <w:r>
              <w:rPr>
                <w:color w:val="231F20"/>
                <w:sz w:val="28"/>
              </w:rPr>
              <w:t>a</w:t>
            </w:r>
            <w:r>
              <w:rPr>
                <w:color w:val="231F20"/>
                <w:spacing w:val="-16"/>
                <w:sz w:val="28"/>
              </w:rPr>
              <w:t xml:space="preserve"> </w:t>
            </w:r>
            <w:r>
              <w:rPr>
                <w:color w:val="231F20"/>
                <w:sz w:val="28"/>
              </w:rPr>
              <w:t xml:space="preserve">distance of at least 25 </w:t>
            </w:r>
            <w:proofErr w:type="spellStart"/>
            <w:r>
              <w:rPr>
                <w:color w:val="231F20"/>
                <w:sz w:val="28"/>
              </w:rPr>
              <w:t>metres</w:t>
            </w:r>
            <w:proofErr w:type="spellEnd"/>
            <w:r>
              <w:rPr>
                <w:color w:val="231F20"/>
                <w:sz w:val="28"/>
              </w:rPr>
              <w:t>?</w:t>
            </w:r>
          </w:p>
        </w:tc>
        <w:tc>
          <w:tcPr>
            <w:tcW w:w="2825" w:type="dxa"/>
          </w:tcPr>
          <w:p w14:paraId="3E923A90" w14:textId="5FD0B672" w:rsidR="0069539B" w:rsidRDefault="3F9E1D36" w:rsidP="661B7E71">
            <w:pPr>
              <w:pStyle w:val="TableParagraph"/>
              <w:ind w:left="79"/>
              <w:rPr>
                <w:sz w:val="28"/>
                <w:szCs w:val="28"/>
              </w:rPr>
            </w:pPr>
            <w:r w:rsidRPr="661B7E71">
              <w:rPr>
                <w:color w:val="231F20"/>
                <w:sz w:val="28"/>
                <w:szCs w:val="28"/>
              </w:rPr>
              <w:t>86</w:t>
            </w:r>
            <w:r w:rsidR="00FD26C0" w:rsidRPr="661B7E71">
              <w:rPr>
                <w:color w:val="231F20"/>
                <w:sz w:val="28"/>
                <w:szCs w:val="28"/>
              </w:rPr>
              <w:t>%</w:t>
            </w:r>
          </w:p>
        </w:tc>
        <w:tc>
          <w:tcPr>
            <w:tcW w:w="5686" w:type="dxa"/>
          </w:tcPr>
          <w:p w14:paraId="03BD8215" w14:textId="366C1640" w:rsidR="0069539B" w:rsidRDefault="0069539B" w:rsidP="661B7E71">
            <w:pPr>
              <w:pStyle w:val="TableParagraph"/>
              <w:spacing w:before="3" w:line="235" w:lineRule="auto"/>
              <w:rPr>
                <w:i/>
                <w:iCs/>
                <w:color w:val="58595B"/>
                <w:sz w:val="28"/>
                <w:szCs w:val="28"/>
              </w:rPr>
            </w:pPr>
          </w:p>
          <w:p w14:paraId="7833E792" w14:textId="331F5952" w:rsidR="0069539B" w:rsidRDefault="0C8B96BD" w:rsidP="661B7E71">
            <w:pPr>
              <w:pStyle w:val="TableParagraph"/>
              <w:spacing w:before="3" w:line="235" w:lineRule="auto"/>
              <w:rPr>
                <w:i/>
                <w:iCs/>
                <w:sz w:val="28"/>
                <w:szCs w:val="28"/>
              </w:rPr>
            </w:pPr>
            <w:r w:rsidRPr="661B7E71">
              <w:rPr>
                <w:i/>
                <w:iCs/>
                <w:sz w:val="28"/>
                <w:szCs w:val="28"/>
              </w:rPr>
              <w:t xml:space="preserve">This year St Johns have had the opportunity to have a mobile pool bought into the school for three weeks, allowing the </w:t>
            </w:r>
            <w:r w:rsidR="34787F55" w:rsidRPr="661B7E71">
              <w:rPr>
                <w:i/>
                <w:iCs/>
                <w:sz w:val="28"/>
                <w:szCs w:val="28"/>
              </w:rPr>
              <w:t xml:space="preserve">year 6 booster sessions to </w:t>
            </w:r>
            <w:r w:rsidR="6D45EED5" w:rsidRPr="661B7E71">
              <w:rPr>
                <w:i/>
                <w:iCs/>
                <w:sz w:val="28"/>
                <w:szCs w:val="28"/>
              </w:rPr>
              <w:t xml:space="preserve">happen multiple times a week, meaning more children have been able to </w:t>
            </w:r>
            <w:r w:rsidR="4EDFBB04" w:rsidRPr="661B7E71">
              <w:rPr>
                <w:i/>
                <w:iCs/>
                <w:sz w:val="28"/>
                <w:szCs w:val="28"/>
              </w:rPr>
              <w:t xml:space="preserve">pass the 25m swim test. Our 14% of students who have not passed are due to various reasons, some </w:t>
            </w:r>
            <w:r w:rsidR="37265D84" w:rsidRPr="661B7E71">
              <w:rPr>
                <w:i/>
                <w:iCs/>
                <w:sz w:val="28"/>
                <w:szCs w:val="28"/>
              </w:rPr>
              <w:t>parents did not want children to swim</w:t>
            </w:r>
            <w:r w:rsidR="49409627" w:rsidRPr="661B7E71">
              <w:rPr>
                <w:i/>
                <w:iCs/>
                <w:sz w:val="28"/>
                <w:szCs w:val="28"/>
              </w:rPr>
              <w:t>, some children were not part of the school in year 5 and therefore this was their first year ever getting into a pool and some children</w:t>
            </w:r>
            <w:r w:rsidR="67B66B2E" w:rsidRPr="661B7E71">
              <w:rPr>
                <w:i/>
                <w:iCs/>
                <w:sz w:val="28"/>
                <w:szCs w:val="28"/>
              </w:rPr>
              <w:t xml:space="preserve"> were not able to complete the test due to SEN needs. </w:t>
            </w:r>
            <w:r w:rsidR="49409627" w:rsidRPr="661B7E71">
              <w:rPr>
                <w:i/>
                <w:iCs/>
                <w:sz w:val="28"/>
                <w:szCs w:val="28"/>
              </w:rPr>
              <w:t xml:space="preserve"> </w:t>
            </w:r>
          </w:p>
          <w:p w14:paraId="6E452CF1" w14:textId="77777777" w:rsidR="0069539B" w:rsidRDefault="49409627" w:rsidP="661B7E71">
            <w:pPr>
              <w:pStyle w:val="TableParagraph"/>
              <w:spacing w:before="3" w:line="235" w:lineRule="auto"/>
              <w:rPr>
                <w:i/>
                <w:iCs/>
                <w:sz w:val="28"/>
                <w:szCs w:val="28"/>
              </w:rPr>
            </w:pPr>
            <w:r w:rsidRPr="661B7E71">
              <w:rPr>
                <w:i/>
                <w:iCs/>
                <w:sz w:val="28"/>
                <w:szCs w:val="28"/>
              </w:rPr>
              <w:t xml:space="preserve"> </w:t>
            </w:r>
          </w:p>
        </w:tc>
      </w:tr>
      <w:tr w:rsidR="0069539B" w14:paraId="6B9CAB05" w14:textId="77777777" w:rsidTr="661B7E71">
        <w:trPr>
          <w:trHeight w:val="3326"/>
        </w:trPr>
        <w:tc>
          <w:tcPr>
            <w:tcW w:w="6867" w:type="dxa"/>
          </w:tcPr>
          <w:p w14:paraId="3D9CAF92" w14:textId="77777777" w:rsidR="0069539B" w:rsidRDefault="00FD26C0">
            <w:pPr>
              <w:pStyle w:val="TableParagraph"/>
              <w:spacing w:before="18" w:line="235" w:lineRule="auto"/>
              <w:ind w:right="541"/>
              <w:jc w:val="both"/>
              <w:rPr>
                <w:sz w:val="28"/>
              </w:rPr>
            </w:pPr>
            <w:r>
              <w:rPr>
                <w:color w:val="231F20"/>
                <w:sz w:val="28"/>
              </w:rPr>
              <w:lastRenderedPageBreak/>
              <w:t>What</w:t>
            </w:r>
            <w:r>
              <w:rPr>
                <w:color w:val="231F20"/>
                <w:spacing w:val="-10"/>
                <w:sz w:val="28"/>
              </w:rPr>
              <w:t xml:space="preserve"> </w:t>
            </w:r>
            <w:r>
              <w:rPr>
                <w:color w:val="231F20"/>
                <w:sz w:val="28"/>
              </w:rPr>
              <w:t>percentage</w:t>
            </w:r>
            <w:r>
              <w:rPr>
                <w:color w:val="231F20"/>
                <w:spacing w:val="-10"/>
                <w:sz w:val="28"/>
              </w:rPr>
              <w:t xml:space="preserve"> </w:t>
            </w:r>
            <w:r>
              <w:rPr>
                <w:color w:val="231F20"/>
                <w:sz w:val="28"/>
              </w:rPr>
              <w:t>of</w:t>
            </w:r>
            <w:r>
              <w:rPr>
                <w:color w:val="231F20"/>
                <w:spacing w:val="-11"/>
                <w:sz w:val="28"/>
              </w:rPr>
              <w:t xml:space="preserve"> </w:t>
            </w:r>
            <w:r>
              <w:rPr>
                <w:color w:val="231F20"/>
                <w:sz w:val="28"/>
              </w:rPr>
              <w:t>your</w:t>
            </w:r>
            <w:r>
              <w:rPr>
                <w:color w:val="231F20"/>
                <w:spacing w:val="-10"/>
                <w:sz w:val="28"/>
              </w:rPr>
              <w:t xml:space="preserve"> </w:t>
            </w:r>
            <w:r>
              <w:rPr>
                <w:color w:val="231F20"/>
                <w:sz w:val="28"/>
              </w:rPr>
              <w:t>current</w:t>
            </w:r>
            <w:r>
              <w:rPr>
                <w:color w:val="231F20"/>
                <w:spacing w:val="-10"/>
                <w:sz w:val="28"/>
              </w:rPr>
              <w:t xml:space="preserve"> </w:t>
            </w:r>
            <w:r>
              <w:rPr>
                <w:color w:val="231F20"/>
                <w:sz w:val="28"/>
              </w:rPr>
              <w:t>Year</w:t>
            </w:r>
            <w:r>
              <w:rPr>
                <w:color w:val="231F20"/>
                <w:spacing w:val="-10"/>
                <w:sz w:val="28"/>
              </w:rPr>
              <w:t xml:space="preserve"> </w:t>
            </w:r>
            <w:r>
              <w:rPr>
                <w:color w:val="231F20"/>
                <w:sz w:val="28"/>
              </w:rPr>
              <w:t>6</w:t>
            </w:r>
            <w:r>
              <w:rPr>
                <w:color w:val="231F20"/>
                <w:spacing w:val="-10"/>
                <w:sz w:val="28"/>
              </w:rPr>
              <w:t xml:space="preserve"> </w:t>
            </w:r>
            <w:r>
              <w:rPr>
                <w:color w:val="231F20"/>
                <w:sz w:val="28"/>
              </w:rPr>
              <w:t>cohort</w:t>
            </w:r>
            <w:r>
              <w:rPr>
                <w:color w:val="231F20"/>
                <w:spacing w:val="-10"/>
                <w:sz w:val="28"/>
              </w:rPr>
              <w:t xml:space="preserve"> </w:t>
            </w:r>
            <w:r>
              <w:rPr>
                <w:color w:val="231F20"/>
                <w:sz w:val="28"/>
              </w:rPr>
              <w:t>can</w:t>
            </w:r>
            <w:r>
              <w:rPr>
                <w:color w:val="231F20"/>
                <w:spacing w:val="-11"/>
                <w:sz w:val="28"/>
              </w:rPr>
              <w:t xml:space="preserve"> </w:t>
            </w:r>
            <w:r>
              <w:rPr>
                <w:color w:val="231F20"/>
                <w:sz w:val="28"/>
              </w:rPr>
              <w:t>use a</w:t>
            </w:r>
            <w:r>
              <w:rPr>
                <w:color w:val="231F20"/>
                <w:spacing w:val="-8"/>
                <w:sz w:val="28"/>
              </w:rPr>
              <w:t xml:space="preserve"> </w:t>
            </w:r>
            <w:r>
              <w:rPr>
                <w:color w:val="231F20"/>
                <w:sz w:val="28"/>
              </w:rPr>
              <w:t>range</w:t>
            </w:r>
            <w:r>
              <w:rPr>
                <w:color w:val="231F20"/>
                <w:spacing w:val="-7"/>
                <w:sz w:val="28"/>
              </w:rPr>
              <w:t xml:space="preserve"> </w:t>
            </w:r>
            <w:r>
              <w:rPr>
                <w:color w:val="231F20"/>
                <w:sz w:val="28"/>
              </w:rPr>
              <w:t>of</w:t>
            </w:r>
            <w:r>
              <w:rPr>
                <w:color w:val="231F20"/>
                <w:spacing w:val="-8"/>
                <w:sz w:val="28"/>
              </w:rPr>
              <w:t xml:space="preserve"> </w:t>
            </w:r>
            <w:r>
              <w:rPr>
                <w:color w:val="231F20"/>
                <w:sz w:val="28"/>
              </w:rPr>
              <w:t>strokes</w:t>
            </w:r>
            <w:r>
              <w:rPr>
                <w:color w:val="231F20"/>
                <w:spacing w:val="-8"/>
                <w:sz w:val="28"/>
              </w:rPr>
              <w:t xml:space="preserve"> </w:t>
            </w:r>
            <w:r>
              <w:rPr>
                <w:color w:val="231F20"/>
                <w:sz w:val="28"/>
              </w:rPr>
              <w:t>effectively</w:t>
            </w:r>
            <w:r>
              <w:rPr>
                <w:color w:val="231F20"/>
                <w:spacing w:val="-7"/>
                <w:sz w:val="28"/>
              </w:rPr>
              <w:t xml:space="preserve"> </w:t>
            </w:r>
            <w:r>
              <w:rPr>
                <w:color w:val="231F20"/>
                <w:sz w:val="28"/>
              </w:rPr>
              <w:t>[for</w:t>
            </w:r>
            <w:r>
              <w:rPr>
                <w:color w:val="231F20"/>
                <w:spacing w:val="-7"/>
                <w:sz w:val="28"/>
              </w:rPr>
              <w:t xml:space="preserve"> </w:t>
            </w:r>
            <w:r>
              <w:rPr>
                <w:color w:val="231F20"/>
                <w:sz w:val="28"/>
              </w:rPr>
              <w:t>example,</w:t>
            </w:r>
            <w:r>
              <w:rPr>
                <w:color w:val="231F20"/>
                <w:spacing w:val="-7"/>
                <w:sz w:val="28"/>
              </w:rPr>
              <w:t xml:space="preserve"> </w:t>
            </w:r>
            <w:r>
              <w:rPr>
                <w:color w:val="231F20"/>
                <w:sz w:val="28"/>
              </w:rPr>
              <w:t>front</w:t>
            </w:r>
            <w:r>
              <w:rPr>
                <w:color w:val="231F20"/>
                <w:spacing w:val="-7"/>
                <w:sz w:val="28"/>
              </w:rPr>
              <w:t xml:space="preserve"> </w:t>
            </w:r>
            <w:r>
              <w:rPr>
                <w:color w:val="231F20"/>
                <w:sz w:val="28"/>
              </w:rPr>
              <w:t>crawl, backstroke, and breaststroke]?</w:t>
            </w:r>
          </w:p>
        </w:tc>
        <w:tc>
          <w:tcPr>
            <w:tcW w:w="2825" w:type="dxa"/>
          </w:tcPr>
          <w:p w14:paraId="3F084EA1" w14:textId="3B970551" w:rsidR="0069539B" w:rsidRDefault="619A7E4D" w:rsidP="661B7E71">
            <w:pPr>
              <w:pStyle w:val="TableParagraph"/>
              <w:ind w:left="79"/>
              <w:rPr>
                <w:sz w:val="28"/>
                <w:szCs w:val="28"/>
              </w:rPr>
            </w:pPr>
            <w:r w:rsidRPr="661B7E71">
              <w:rPr>
                <w:color w:val="231F20"/>
                <w:sz w:val="28"/>
                <w:szCs w:val="28"/>
              </w:rPr>
              <w:t>72</w:t>
            </w:r>
            <w:r w:rsidR="00FD26C0" w:rsidRPr="661B7E71">
              <w:rPr>
                <w:color w:val="231F20"/>
                <w:sz w:val="28"/>
                <w:szCs w:val="28"/>
              </w:rPr>
              <w:t>%</w:t>
            </w:r>
          </w:p>
        </w:tc>
        <w:tc>
          <w:tcPr>
            <w:tcW w:w="5686" w:type="dxa"/>
          </w:tcPr>
          <w:p w14:paraId="4377F271" w14:textId="26193FA5" w:rsidR="0069539B" w:rsidRDefault="66F1EBBA" w:rsidP="661B7E71">
            <w:pPr>
              <w:pStyle w:val="TableParagraph"/>
              <w:spacing w:before="18" w:line="235" w:lineRule="auto"/>
              <w:rPr>
                <w:i/>
                <w:iCs/>
                <w:sz w:val="28"/>
                <w:szCs w:val="28"/>
              </w:rPr>
            </w:pPr>
            <w:r w:rsidRPr="661B7E71">
              <w:rPr>
                <w:i/>
                <w:iCs/>
                <w:sz w:val="28"/>
                <w:szCs w:val="28"/>
              </w:rPr>
              <w:t>Our swimming sessions ran in three levels of ability groups</w:t>
            </w:r>
            <w:r w:rsidR="4B024732" w:rsidRPr="661B7E71">
              <w:rPr>
                <w:i/>
                <w:iCs/>
                <w:sz w:val="28"/>
                <w:szCs w:val="28"/>
              </w:rPr>
              <w:t xml:space="preserve"> for all of year 6</w:t>
            </w:r>
            <w:r w:rsidRPr="661B7E71">
              <w:rPr>
                <w:i/>
                <w:iCs/>
                <w:sz w:val="28"/>
                <w:szCs w:val="28"/>
              </w:rPr>
              <w:t xml:space="preserve">, </w:t>
            </w:r>
            <w:bookmarkStart w:id="0" w:name="_Int_egi1XfcO"/>
            <w:proofErr w:type="gramStart"/>
            <w:r w:rsidR="18BEF37B" w:rsidRPr="661B7E71">
              <w:rPr>
                <w:i/>
                <w:iCs/>
                <w:sz w:val="28"/>
                <w:szCs w:val="28"/>
              </w:rPr>
              <w:t>all</w:t>
            </w:r>
            <w:r w:rsidRPr="661B7E71">
              <w:rPr>
                <w:i/>
                <w:iCs/>
                <w:sz w:val="28"/>
                <w:szCs w:val="28"/>
              </w:rPr>
              <w:t xml:space="preserve"> </w:t>
            </w:r>
            <w:r w:rsidR="3EE89216" w:rsidRPr="661B7E71">
              <w:rPr>
                <w:i/>
                <w:iCs/>
                <w:sz w:val="28"/>
                <w:szCs w:val="28"/>
              </w:rPr>
              <w:t>of</w:t>
            </w:r>
            <w:bookmarkEnd w:id="0"/>
            <w:proofErr w:type="gramEnd"/>
            <w:r w:rsidR="3EE89216" w:rsidRPr="661B7E71">
              <w:rPr>
                <w:i/>
                <w:iCs/>
                <w:sz w:val="28"/>
                <w:szCs w:val="28"/>
              </w:rPr>
              <w:t xml:space="preserve"> </w:t>
            </w:r>
            <w:r w:rsidRPr="661B7E71">
              <w:rPr>
                <w:i/>
                <w:iCs/>
                <w:sz w:val="28"/>
                <w:szCs w:val="28"/>
              </w:rPr>
              <w:t xml:space="preserve">our top group were able to effectively use a range of strokes and </w:t>
            </w:r>
            <w:bookmarkStart w:id="1" w:name="_Int_rN7MFfYI"/>
            <w:r w:rsidRPr="661B7E71">
              <w:rPr>
                <w:i/>
                <w:iCs/>
                <w:sz w:val="28"/>
                <w:szCs w:val="28"/>
              </w:rPr>
              <w:t>the majority of</w:t>
            </w:r>
            <w:bookmarkEnd w:id="1"/>
            <w:r w:rsidRPr="661B7E71">
              <w:rPr>
                <w:i/>
                <w:iCs/>
                <w:sz w:val="28"/>
                <w:szCs w:val="28"/>
              </w:rPr>
              <w:t xml:space="preserve"> our </w:t>
            </w:r>
            <w:r w:rsidR="233757A8" w:rsidRPr="661B7E71">
              <w:rPr>
                <w:i/>
                <w:iCs/>
                <w:sz w:val="28"/>
                <w:szCs w:val="28"/>
              </w:rPr>
              <w:t xml:space="preserve">middle level group were able to do the same. Our </w:t>
            </w:r>
            <w:r w:rsidR="6A654AC8" w:rsidRPr="661B7E71">
              <w:rPr>
                <w:i/>
                <w:iCs/>
                <w:sz w:val="28"/>
                <w:szCs w:val="28"/>
              </w:rPr>
              <w:t>lower-level</w:t>
            </w:r>
            <w:r w:rsidR="233757A8" w:rsidRPr="661B7E71">
              <w:rPr>
                <w:i/>
                <w:iCs/>
                <w:sz w:val="28"/>
                <w:szCs w:val="28"/>
              </w:rPr>
              <w:t xml:space="preserve"> groups worked on the basics during their first </w:t>
            </w:r>
            <w:r w:rsidR="50FC779A" w:rsidRPr="661B7E71">
              <w:rPr>
                <w:i/>
                <w:iCs/>
                <w:sz w:val="28"/>
                <w:szCs w:val="28"/>
              </w:rPr>
              <w:t>sessions,</w:t>
            </w:r>
            <w:r w:rsidR="233757A8" w:rsidRPr="661B7E71">
              <w:rPr>
                <w:i/>
                <w:iCs/>
                <w:sz w:val="28"/>
                <w:szCs w:val="28"/>
              </w:rPr>
              <w:t xml:space="preserve"> </w:t>
            </w:r>
            <w:r w:rsidR="5A0D9F98" w:rsidRPr="661B7E71">
              <w:rPr>
                <w:i/>
                <w:iCs/>
                <w:sz w:val="28"/>
                <w:szCs w:val="28"/>
              </w:rPr>
              <w:t>and</w:t>
            </w:r>
            <w:r w:rsidR="233757A8" w:rsidRPr="661B7E71">
              <w:rPr>
                <w:i/>
                <w:iCs/>
                <w:sz w:val="28"/>
                <w:szCs w:val="28"/>
              </w:rPr>
              <w:t xml:space="preserve"> some were able to </w:t>
            </w:r>
            <w:r w:rsidR="7A34C372" w:rsidRPr="661B7E71">
              <w:rPr>
                <w:i/>
                <w:iCs/>
                <w:sz w:val="28"/>
                <w:szCs w:val="28"/>
              </w:rPr>
              <w:t xml:space="preserve">demonstrate their use of strokes by the end of the lesson blocks. All year 6 children made progress throughout the sessions. </w:t>
            </w:r>
          </w:p>
        </w:tc>
      </w:tr>
    </w:tbl>
    <w:p w14:paraId="7459D414" w14:textId="77777777" w:rsidR="0069539B" w:rsidRDefault="0069539B">
      <w:pPr>
        <w:spacing w:line="235" w:lineRule="auto"/>
        <w:rPr>
          <w:sz w:val="28"/>
        </w:rPr>
        <w:sectPr w:rsidR="0069539B">
          <w:pgSz w:w="16840" w:h="11910" w:orient="landscape"/>
          <w:pgMar w:top="640" w:right="580" w:bottom="720" w:left="540" w:header="0" w:footer="440" w:gutter="0"/>
          <w:cols w:space="720"/>
        </w:sect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6867"/>
        <w:gridCol w:w="2825"/>
        <w:gridCol w:w="5686"/>
      </w:tblGrid>
      <w:tr w:rsidR="0069539B" w14:paraId="4B664B00" w14:textId="77777777" w:rsidTr="661B7E71">
        <w:trPr>
          <w:trHeight w:val="3326"/>
        </w:trPr>
        <w:tc>
          <w:tcPr>
            <w:tcW w:w="6867" w:type="dxa"/>
          </w:tcPr>
          <w:p w14:paraId="3529E772" w14:textId="77777777" w:rsidR="0069539B" w:rsidRDefault="00FD26C0">
            <w:pPr>
              <w:pStyle w:val="TableParagraph"/>
              <w:spacing w:before="18" w:line="235" w:lineRule="auto"/>
              <w:ind w:right="478"/>
              <w:rPr>
                <w:sz w:val="28"/>
              </w:rPr>
            </w:pPr>
            <w:r>
              <w:rPr>
                <w:color w:val="231F20"/>
                <w:sz w:val="28"/>
              </w:rPr>
              <w:t>What</w:t>
            </w:r>
            <w:r>
              <w:rPr>
                <w:color w:val="231F20"/>
                <w:spacing w:val="-10"/>
                <w:sz w:val="28"/>
              </w:rPr>
              <w:t xml:space="preserve"> </w:t>
            </w:r>
            <w:r>
              <w:rPr>
                <w:color w:val="231F20"/>
                <w:sz w:val="28"/>
              </w:rPr>
              <w:t>percentage</w:t>
            </w:r>
            <w:r>
              <w:rPr>
                <w:color w:val="231F20"/>
                <w:spacing w:val="-10"/>
                <w:sz w:val="28"/>
              </w:rPr>
              <w:t xml:space="preserve"> </w:t>
            </w:r>
            <w:r>
              <w:rPr>
                <w:color w:val="231F20"/>
                <w:sz w:val="28"/>
              </w:rPr>
              <w:t>of</w:t>
            </w:r>
            <w:r>
              <w:rPr>
                <w:color w:val="231F20"/>
                <w:spacing w:val="-11"/>
                <w:sz w:val="28"/>
              </w:rPr>
              <w:t xml:space="preserve"> </w:t>
            </w:r>
            <w:r>
              <w:rPr>
                <w:color w:val="231F20"/>
                <w:sz w:val="28"/>
              </w:rPr>
              <w:t>your</w:t>
            </w:r>
            <w:r>
              <w:rPr>
                <w:color w:val="231F20"/>
                <w:spacing w:val="-10"/>
                <w:sz w:val="28"/>
              </w:rPr>
              <w:t xml:space="preserve"> </w:t>
            </w:r>
            <w:r>
              <w:rPr>
                <w:color w:val="231F20"/>
                <w:sz w:val="28"/>
              </w:rPr>
              <w:t>current</w:t>
            </w:r>
            <w:r>
              <w:rPr>
                <w:color w:val="231F20"/>
                <w:spacing w:val="-10"/>
                <w:sz w:val="28"/>
              </w:rPr>
              <w:t xml:space="preserve"> </w:t>
            </w:r>
            <w:r>
              <w:rPr>
                <w:color w:val="231F20"/>
                <w:sz w:val="28"/>
              </w:rPr>
              <w:t>Year</w:t>
            </w:r>
            <w:r>
              <w:rPr>
                <w:color w:val="231F20"/>
                <w:spacing w:val="-10"/>
                <w:sz w:val="28"/>
              </w:rPr>
              <w:t xml:space="preserve"> </w:t>
            </w:r>
            <w:r>
              <w:rPr>
                <w:color w:val="231F20"/>
                <w:sz w:val="28"/>
              </w:rPr>
              <w:t>6</w:t>
            </w:r>
            <w:r>
              <w:rPr>
                <w:color w:val="231F20"/>
                <w:spacing w:val="-10"/>
                <w:sz w:val="28"/>
              </w:rPr>
              <w:t xml:space="preserve"> </w:t>
            </w:r>
            <w:r>
              <w:rPr>
                <w:color w:val="231F20"/>
                <w:sz w:val="28"/>
              </w:rPr>
              <w:t>cohort</w:t>
            </w:r>
            <w:r>
              <w:rPr>
                <w:color w:val="231F20"/>
                <w:spacing w:val="-10"/>
                <w:sz w:val="28"/>
              </w:rPr>
              <w:t xml:space="preserve"> </w:t>
            </w:r>
            <w:proofErr w:type="gramStart"/>
            <w:r>
              <w:rPr>
                <w:color w:val="231F20"/>
                <w:sz w:val="28"/>
              </w:rPr>
              <w:t>are</w:t>
            </w:r>
            <w:r>
              <w:rPr>
                <w:color w:val="231F20"/>
                <w:spacing w:val="-10"/>
                <w:sz w:val="28"/>
              </w:rPr>
              <w:t xml:space="preserve"> </w:t>
            </w:r>
            <w:r>
              <w:rPr>
                <w:color w:val="231F20"/>
                <w:sz w:val="28"/>
              </w:rPr>
              <w:t>able to</w:t>
            </w:r>
            <w:proofErr w:type="gramEnd"/>
            <w:r>
              <w:rPr>
                <w:color w:val="231F20"/>
                <w:sz w:val="28"/>
              </w:rPr>
              <w:t xml:space="preserve"> perform safe self-rescue in different water-based </w:t>
            </w:r>
            <w:r>
              <w:rPr>
                <w:color w:val="231F20"/>
                <w:spacing w:val="-2"/>
                <w:sz w:val="28"/>
              </w:rPr>
              <w:t>situations?</w:t>
            </w:r>
          </w:p>
        </w:tc>
        <w:tc>
          <w:tcPr>
            <w:tcW w:w="2825" w:type="dxa"/>
          </w:tcPr>
          <w:p w14:paraId="23A0D4B6" w14:textId="6BAC4DD1" w:rsidR="0069539B" w:rsidRDefault="5E030769" w:rsidP="661B7E71">
            <w:pPr>
              <w:pStyle w:val="TableParagraph"/>
              <w:ind w:left="79"/>
              <w:rPr>
                <w:sz w:val="28"/>
                <w:szCs w:val="28"/>
              </w:rPr>
            </w:pPr>
            <w:r w:rsidRPr="661B7E71">
              <w:rPr>
                <w:color w:val="231F20"/>
                <w:sz w:val="28"/>
                <w:szCs w:val="28"/>
              </w:rPr>
              <w:t>94</w:t>
            </w:r>
            <w:r w:rsidR="00FD26C0" w:rsidRPr="661B7E71">
              <w:rPr>
                <w:color w:val="231F20"/>
                <w:sz w:val="28"/>
                <w:szCs w:val="28"/>
              </w:rPr>
              <w:t>%</w:t>
            </w:r>
          </w:p>
        </w:tc>
        <w:tc>
          <w:tcPr>
            <w:tcW w:w="5686" w:type="dxa"/>
          </w:tcPr>
          <w:p w14:paraId="6C0D0ADA" w14:textId="441683A5" w:rsidR="0069539B" w:rsidRDefault="6438F9E4" w:rsidP="661B7E71">
            <w:pPr>
              <w:pStyle w:val="TableParagraph"/>
              <w:spacing w:before="18" w:line="235" w:lineRule="auto"/>
              <w:rPr>
                <w:i/>
                <w:iCs/>
                <w:sz w:val="28"/>
                <w:szCs w:val="28"/>
              </w:rPr>
            </w:pPr>
            <w:bookmarkStart w:id="2" w:name="_Int_qxSv1oyI"/>
            <w:proofErr w:type="gramStart"/>
            <w:r w:rsidRPr="661B7E71">
              <w:rPr>
                <w:i/>
                <w:iCs/>
                <w:sz w:val="28"/>
                <w:szCs w:val="28"/>
              </w:rPr>
              <w:t>The majority of</w:t>
            </w:r>
            <w:bookmarkEnd w:id="2"/>
            <w:proofErr w:type="gramEnd"/>
            <w:r w:rsidRPr="661B7E71">
              <w:rPr>
                <w:i/>
                <w:iCs/>
                <w:sz w:val="28"/>
                <w:szCs w:val="28"/>
              </w:rPr>
              <w:t xml:space="preserve"> our year 6 </w:t>
            </w:r>
            <w:r w:rsidR="4D34D4EA" w:rsidRPr="661B7E71">
              <w:rPr>
                <w:i/>
                <w:iCs/>
                <w:sz w:val="28"/>
                <w:szCs w:val="28"/>
              </w:rPr>
              <w:t>children</w:t>
            </w:r>
            <w:r w:rsidRPr="661B7E71">
              <w:rPr>
                <w:i/>
                <w:iCs/>
                <w:sz w:val="28"/>
                <w:szCs w:val="28"/>
              </w:rPr>
              <w:t xml:space="preserve"> are able to perform safe </w:t>
            </w:r>
            <w:r w:rsidR="32FEAB63" w:rsidRPr="661B7E71">
              <w:rPr>
                <w:i/>
                <w:iCs/>
                <w:sz w:val="28"/>
                <w:szCs w:val="28"/>
              </w:rPr>
              <w:t>self-rescue</w:t>
            </w:r>
            <w:r w:rsidRPr="661B7E71">
              <w:rPr>
                <w:i/>
                <w:iCs/>
                <w:sz w:val="28"/>
                <w:szCs w:val="28"/>
              </w:rPr>
              <w:t xml:space="preserve"> in different water related situations. This is </w:t>
            </w:r>
            <w:r w:rsidR="1C124726" w:rsidRPr="661B7E71">
              <w:rPr>
                <w:i/>
                <w:iCs/>
                <w:sz w:val="28"/>
                <w:szCs w:val="28"/>
              </w:rPr>
              <w:t>covered</w:t>
            </w:r>
            <w:r w:rsidRPr="661B7E71">
              <w:rPr>
                <w:i/>
                <w:iCs/>
                <w:sz w:val="28"/>
                <w:szCs w:val="28"/>
              </w:rPr>
              <w:t xml:space="preserve"> in the first sessions of every block to ensure safety for al</w:t>
            </w:r>
            <w:r w:rsidR="0A9A7C99" w:rsidRPr="661B7E71">
              <w:rPr>
                <w:i/>
                <w:iCs/>
                <w:sz w:val="28"/>
                <w:szCs w:val="28"/>
              </w:rPr>
              <w:t xml:space="preserve">l swimmers. </w:t>
            </w:r>
            <w:r w:rsidR="237B0A52" w:rsidRPr="661B7E71">
              <w:rPr>
                <w:i/>
                <w:iCs/>
                <w:sz w:val="28"/>
                <w:szCs w:val="28"/>
              </w:rPr>
              <w:t>The five children unable to demonstrate safe self-rescue were all due to SEN needs and were accompanied by an additional adult in the pool for safety reasons.</w:t>
            </w:r>
            <w:r w:rsidR="339E8FB2" w:rsidRPr="661B7E71">
              <w:rPr>
                <w:i/>
                <w:iCs/>
                <w:sz w:val="28"/>
                <w:szCs w:val="28"/>
              </w:rPr>
              <w:t xml:space="preserve"> </w:t>
            </w:r>
          </w:p>
        </w:tc>
      </w:tr>
      <w:tr w:rsidR="0069539B" w14:paraId="4714FECC" w14:textId="77777777" w:rsidTr="661B7E71">
        <w:trPr>
          <w:trHeight w:val="2610"/>
        </w:trPr>
        <w:tc>
          <w:tcPr>
            <w:tcW w:w="6867" w:type="dxa"/>
          </w:tcPr>
          <w:p w14:paraId="2E5817F1" w14:textId="5A1D26E1" w:rsidR="0069539B" w:rsidRDefault="00FD26C0">
            <w:pPr>
              <w:pStyle w:val="TableParagraph"/>
              <w:spacing w:before="18" w:line="235" w:lineRule="auto"/>
              <w:ind w:right="478"/>
              <w:rPr>
                <w:sz w:val="28"/>
              </w:rPr>
            </w:pPr>
            <w:r>
              <w:rPr>
                <w:color w:val="231F20"/>
                <w:sz w:val="28"/>
              </w:rPr>
              <w:t>If your schools swimming data is below national expectation</w:t>
            </w:r>
            <w:r w:rsidR="00126F20">
              <w:rPr>
                <w:color w:val="231F20"/>
                <w:sz w:val="28"/>
              </w:rPr>
              <w:t>,</w:t>
            </w:r>
            <w:r>
              <w:rPr>
                <w:color w:val="231F20"/>
                <w:spacing w:val="-7"/>
                <w:sz w:val="28"/>
              </w:rPr>
              <w:t xml:space="preserve"> </w:t>
            </w:r>
            <w:r>
              <w:rPr>
                <w:color w:val="231F20"/>
                <w:sz w:val="28"/>
              </w:rPr>
              <w:t>you</w:t>
            </w:r>
            <w:r>
              <w:rPr>
                <w:color w:val="231F20"/>
                <w:spacing w:val="-7"/>
                <w:sz w:val="28"/>
              </w:rPr>
              <w:t xml:space="preserve"> </w:t>
            </w:r>
            <w:r>
              <w:rPr>
                <w:color w:val="231F20"/>
                <w:sz w:val="28"/>
              </w:rPr>
              <w:t>can</w:t>
            </w:r>
            <w:r>
              <w:rPr>
                <w:color w:val="231F20"/>
                <w:spacing w:val="-7"/>
                <w:sz w:val="28"/>
              </w:rPr>
              <w:t xml:space="preserve"> </w:t>
            </w:r>
            <w:r>
              <w:rPr>
                <w:color w:val="231F20"/>
                <w:sz w:val="28"/>
              </w:rPr>
              <w:t>choose</w:t>
            </w:r>
            <w:r>
              <w:rPr>
                <w:color w:val="231F20"/>
                <w:spacing w:val="-6"/>
                <w:sz w:val="28"/>
              </w:rPr>
              <w:t xml:space="preserve"> </w:t>
            </w:r>
            <w:r>
              <w:rPr>
                <w:color w:val="231F20"/>
                <w:sz w:val="28"/>
              </w:rPr>
              <w:t>to</w:t>
            </w:r>
            <w:r>
              <w:rPr>
                <w:color w:val="231F20"/>
                <w:spacing w:val="-7"/>
                <w:sz w:val="28"/>
              </w:rPr>
              <w:t xml:space="preserve"> </w:t>
            </w:r>
            <w:r>
              <w:rPr>
                <w:color w:val="231F20"/>
                <w:sz w:val="28"/>
              </w:rPr>
              <w:t>use</w:t>
            </w:r>
            <w:r>
              <w:rPr>
                <w:color w:val="231F20"/>
                <w:spacing w:val="-6"/>
                <w:sz w:val="28"/>
              </w:rPr>
              <w:t xml:space="preserve"> </w:t>
            </w:r>
            <w:r>
              <w:rPr>
                <w:color w:val="231F20"/>
                <w:sz w:val="28"/>
              </w:rPr>
              <w:t>the</w:t>
            </w:r>
            <w:r>
              <w:rPr>
                <w:color w:val="231F20"/>
                <w:spacing w:val="-6"/>
                <w:sz w:val="28"/>
              </w:rPr>
              <w:t xml:space="preserve"> </w:t>
            </w:r>
            <w:r>
              <w:rPr>
                <w:color w:val="231F20"/>
                <w:sz w:val="28"/>
              </w:rPr>
              <w:t>Primary</w:t>
            </w:r>
            <w:r>
              <w:rPr>
                <w:color w:val="231F20"/>
                <w:spacing w:val="-6"/>
                <w:sz w:val="28"/>
              </w:rPr>
              <w:t xml:space="preserve"> </w:t>
            </w:r>
            <w:r>
              <w:rPr>
                <w:color w:val="231F20"/>
                <w:sz w:val="28"/>
              </w:rPr>
              <w:t>PE</w:t>
            </w:r>
            <w:r>
              <w:rPr>
                <w:color w:val="231F20"/>
                <w:spacing w:val="-7"/>
                <w:sz w:val="28"/>
              </w:rPr>
              <w:t xml:space="preserve"> </w:t>
            </w:r>
            <w:r>
              <w:rPr>
                <w:color w:val="231F20"/>
                <w:sz w:val="28"/>
              </w:rPr>
              <w:t>and sport premium to provide additional top-up sessions for</w:t>
            </w:r>
            <w:r>
              <w:rPr>
                <w:color w:val="231F20"/>
                <w:spacing w:val="-2"/>
                <w:sz w:val="28"/>
              </w:rPr>
              <w:t xml:space="preserve"> </w:t>
            </w:r>
            <w:r>
              <w:rPr>
                <w:color w:val="231F20"/>
                <w:sz w:val="28"/>
              </w:rPr>
              <w:t>those</w:t>
            </w:r>
            <w:r>
              <w:rPr>
                <w:color w:val="231F20"/>
                <w:spacing w:val="-2"/>
                <w:sz w:val="28"/>
              </w:rPr>
              <w:t xml:space="preserve"> </w:t>
            </w:r>
            <w:r>
              <w:rPr>
                <w:color w:val="231F20"/>
                <w:sz w:val="28"/>
              </w:rPr>
              <w:t>pupils</w:t>
            </w:r>
            <w:r>
              <w:rPr>
                <w:color w:val="231F20"/>
                <w:spacing w:val="-3"/>
                <w:sz w:val="28"/>
              </w:rPr>
              <w:t xml:space="preserve"> </w:t>
            </w:r>
            <w:r>
              <w:rPr>
                <w:color w:val="231F20"/>
                <w:sz w:val="28"/>
              </w:rPr>
              <w:t>that</w:t>
            </w:r>
            <w:r>
              <w:rPr>
                <w:color w:val="231F20"/>
                <w:spacing w:val="-2"/>
                <w:sz w:val="28"/>
              </w:rPr>
              <w:t xml:space="preserve"> </w:t>
            </w:r>
            <w:r>
              <w:rPr>
                <w:color w:val="231F20"/>
                <w:sz w:val="28"/>
              </w:rPr>
              <w:t>did</w:t>
            </w:r>
            <w:r>
              <w:rPr>
                <w:color w:val="231F20"/>
                <w:spacing w:val="-3"/>
                <w:sz w:val="28"/>
              </w:rPr>
              <w:t xml:space="preserve"> </w:t>
            </w:r>
            <w:r>
              <w:rPr>
                <w:color w:val="231F20"/>
                <w:sz w:val="28"/>
              </w:rPr>
              <w:t>not</w:t>
            </w:r>
            <w:r>
              <w:rPr>
                <w:color w:val="231F20"/>
                <w:spacing w:val="-2"/>
                <w:sz w:val="28"/>
              </w:rPr>
              <w:t xml:space="preserve"> </w:t>
            </w:r>
            <w:r>
              <w:rPr>
                <w:color w:val="231F20"/>
                <w:sz w:val="28"/>
              </w:rPr>
              <w:t>meet</w:t>
            </w:r>
            <w:r>
              <w:rPr>
                <w:color w:val="231F20"/>
                <w:spacing w:val="-2"/>
                <w:sz w:val="28"/>
              </w:rPr>
              <w:t xml:space="preserve"> </w:t>
            </w:r>
            <w:r w:rsidR="00126F20">
              <w:rPr>
                <w:color w:val="231F20"/>
                <w:sz w:val="28"/>
              </w:rPr>
              <w:t>N</w:t>
            </w:r>
            <w:r>
              <w:rPr>
                <w:color w:val="231F20"/>
                <w:sz w:val="28"/>
              </w:rPr>
              <w:t>ational</w:t>
            </w:r>
            <w:r>
              <w:rPr>
                <w:color w:val="231F20"/>
                <w:spacing w:val="-3"/>
                <w:sz w:val="28"/>
              </w:rPr>
              <w:t xml:space="preserve"> </w:t>
            </w:r>
            <w:r w:rsidR="00126F20">
              <w:rPr>
                <w:color w:val="231F20"/>
                <w:sz w:val="28"/>
              </w:rPr>
              <w:t>C</w:t>
            </w:r>
            <w:r>
              <w:rPr>
                <w:color w:val="231F20"/>
                <w:sz w:val="28"/>
              </w:rPr>
              <w:t>urriculum</w:t>
            </w:r>
          </w:p>
          <w:p w14:paraId="049B4355" w14:textId="77777777" w:rsidR="0069539B" w:rsidRDefault="00FD26C0">
            <w:pPr>
              <w:pStyle w:val="TableParagraph"/>
              <w:spacing w:before="5" w:line="235" w:lineRule="auto"/>
              <w:ind w:right="25"/>
              <w:rPr>
                <w:sz w:val="28"/>
              </w:rPr>
            </w:pPr>
            <w:r>
              <w:rPr>
                <w:color w:val="231F20"/>
                <w:sz w:val="28"/>
              </w:rPr>
              <w:t>requirements</w:t>
            </w:r>
            <w:r>
              <w:rPr>
                <w:color w:val="231F20"/>
                <w:spacing w:val="-12"/>
                <w:sz w:val="28"/>
              </w:rPr>
              <w:t xml:space="preserve"> </w:t>
            </w:r>
            <w:r>
              <w:rPr>
                <w:color w:val="231F20"/>
                <w:sz w:val="28"/>
              </w:rPr>
              <w:t>after</w:t>
            </w:r>
            <w:r>
              <w:rPr>
                <w:color w:val="231F20"/>
                <w:spacing w:val="-11"/>
                <w:sz w:val="28"/>
              </w:rPr>
              <w:t xml:space="preserve"> </w:t>
            </w:r>
            <w:r>
              <w:rPr>
                <w:color w:val="231F20"/>
                <w:sz w:val="28"/>
              </w:rPr>
              <w:t>the</w:t>
            </w:r>
            <w:r>
              <w:rPr>
                <w:color w:val="231F20"/>
                <w:spacing w:val="-11"/>
                <w:sz w:val="28"/>
              </w:rPr>
              <w:t xml:space="preserve"> </w:t>
            </w:r>
            <w:r>
              <w:rPr>
                <w:color w:val="231F20"/>
                <w:sz w:val="28"/>
              </w:rPr>
              <w:t>completion</w:t>
            </w:r>
            <w:r>
              <w:rPr>
                <w:color w:val="231F20"/>
                <w:spacing w:val="-12"/>
                <w:sz w:val="28"/>
              </w:rPr>
              <w:t xml:space="preserve"> </w:t>
            </w:r>
            <w:r>
              <w:rPr>
                <w:color w:val="231F20"/>
                <w:sz w:val="28"/>
              </w:rPr>
              <w:t>of</w:t>
            </w:r>
            <w:r>
              <w:rPr>
                <w:color w:val="231F20"/>
                <w:spacing w:val="-12"/>
                <w:sz w:val="28"/>
              </w:rPr>
              <w:t xml:space="preserve"> </w:t>
            </w:r>
            <w:r>
              <w:rPr>
                <w:color w:val="231F20"/>
                <w:sz w:val="28"/>
              </w:rPr>
              <w:t>core</w:t>
            </w:r>
            <w:r>
              <w:rPr>
                <w:color w:val="231F20"/>
                <w:spacing w:val="-11"/>
                <w:sz w:val="28"/>
              </w:rPr>
              <w:t xml:space="preserve"> </w:t>
            </w:r>
            <w:r>
              <w:rPr>
                <w:color w:val="231F20"/>
                <w:sz w:val="28"/>
              </w:rPr>
              <w:t>lessons.</w:t>
            </w:r>
            <w:r>
              <w:rPr>
                <w:color w:val="231F20"/>
                <w:spacing w:val="-12"/>
                <w:sz w:val="28"/>
              </w:rPr>
              <w:t xml:space="preserve"> </w:t>
            </w:r>
            <w:r>
              <w:rPr>
                <w:color w:val="231F20"/>
                <w:sz w:val="28"/>
              </w:rPr>
              <w:t>Have you done this?</w:t>
            </w:r>
          </w:p>
        </w:tc>
        <w:tc>
          <w:tcPr>
            <w:tcW w:w="2825" w:type="dxa"/>
          </w:tcPr>
          <w:p w14:paraId="5372D1FE" w14:textId="77777777" w:rsidR="0069539B" w:rsidRDefault="00FD26C0" w:rsidP="661B7E71">
            <w:pPr>
              <w:pStyle w:val="TableParagraph"/>
              <w:ind w:left="79"/>
              <w:rPr>
                <w:sz w:val="28"/>
                <w:szCs w:val="28"/>
              </w:rPr>
            </w:pPr>
            <w:r w:rsidRPr="661B7E71">
              <w:rPr>
                <w:color w:val="231F20"/>
                <w:spacing w:val="-2"/>
                <w:sz w:val="28"/>
                <w:szCs w:val="28"/>
              </w:rPr>
              <w:t>Yes</w:t>
            </w:r>
          </w:p>
        </w:tc>
        <w:tc>
          <w:tcPr>
            <w:tcW w:w="5686" w:type="dxa"/>
          </w:tcPr>
          <w:p w14:paraId="76EEED5D" w14:textId="127C6C1A" w:rsidR="0069539B" w:rsidRDefault="15745BD8" w:rsidP="661B7E71">
            <w:pPr>
              <w:pStyle w:val="TableParagraph"/>
              <w:spacing w:before="0"/>
              <w:ind w:left="0"/>
              <w:rPr>
                <w:i/>
                <w:iCs/>
                <w:sz w:val="28"/>
                <w:szCs w:val="28"/>
              </w:rPr>
            </w:pPr>
            <w:r w:rsidRPr="661B7E71">
              <w:rPr>
                <w:i/>
                <w:iCs/>
                <w:sz w:val="28"/>
                <w:szCs w:val="28"/>
              </w:rPr>
              <w:t>We have used the sports premium budget to offer our 30 lowest abilit</w:t>
            </w:r>
            <w:r w:rsidR="4B088FE5" w:rsidRPr="661B7E71">
              <w:rPr>
                <w:i/>
                <w:iCs/>
                <w:sz w:val="28"/>
                <w:szCs w:val="28"/>
              </w:rPr>
              <w:t xml:space="preserve">y students additional booster sessions, out of the 30 selected, 16 have now passed the 25m swim test. </w:t>
            </w:r>
          </w:p>
        </w:tc>
      </w:tr>
      <w:tr w:rsidR="0069539B" w14:paraId="73185644" w14:textId="77777777" w:rsidTr="661B7E71">
        <w:trPr>
          <w:trHeight w:val="3326"/>
        </w:trPr>
        <w:tc>
          <w:tcPr>
            <w:tcW w:w="6867" w:type="dxa"/>
          </w:tcPr>
          <w:p w14:paraId="0B7FB540" w14:textId="77777777" w:rsidR="0069539B" w:rsidRDefault="00FD26C0">
            <w:pPr>
              <w:pStyle w:val="TableParagraph"/>
              <w:spacing w:before="18" w:line="235" w:lineRule="auto"/>
              <w:ind w:right="478"/>
              <w:rPr>
                <w:sz w:val="28"/>
              </w:rPr>
            </w:pPr>
            <w:r>
              <w:rPr>
                <w:color w:val="231F20"/>
                <w:sz w:val="28"/>
              </w:rPr>
              <w:lastRenderedPageBreak/>
              <w:t>Have</w:t>
            </w:r>
            <w:r>
              <w:rPr>
                <w:color w:val="231F20"/>
                <w:spacing w:val="-9"/>
                <w:sz w:val="28"/>
              </w:rPr>
              <w:t xml:space="preserve"> </w:t>
            </w:r>
            <w:r>
              <w:rPr>
                <w:color w:val="231F20"/>
                <w:sz w:val="28"/>
              </w:rPr>
              <w:t>you</w:t>
            </w:r>
            <w:r>
              <w:rPr>
                <w:color w:val="231F20"/>
                <w:spacing w:val="-9"/>
                <w:sz w:val="28"/>
              </w:rPr>
              <w:t xml:space="preserve"> </w:t>
            </w:r>
            <w:r>
              <w:rPr>
                <w:color w:val="231F20"/>
                <w:sz w:val="28"/>
              </w:rPr>
              <w:t>provided</w:t>
            </w:r>
            <w:r>
              <w:rPr>
                <w:color w:val="231F20"/>
                <w:spacing w:val="-9"/>
                <w:sz w:val="28"/>
              </w:rPr>
              <w:t xml:space="preserve"> </w:t>
            </w:r>
            <w:r>
              <w:rPr>
                <w:color w:val="231F20"/>
                <w:sz w:val="28"/>
              </w:rPr>
              <w:t>CPD</w:t>
            </w:r>
            <w:r>
              <w:rPr>
                <w:color w:val="231F20"/>
                <w:spacing w:val="-9"/>
                <w:sz w:val="28"/>
              </w:rPr>
              <w:t xml:space="preserve"> </w:t>
            </w:r>
            <w:r>
              <w:rPr>
                <w:color w:val="231F20"/>
                <w:sz w:val="28"/>
              </w:rPr>
              <w:t>to</w:t>
            </w:r>
            <w:r>
              <w:rPr>
                <w:color w:val="231F20"/>
                <w:spacing w:val="-9"/>
                <w:sz w:val="28"/>
              </w:rPr>
              <w:t xml:space="preserve"> </w:t>
            </w:r>
            <w:r>
              <w:rPr>
                <w:color w:val="231F20"/>
                <w:sz w:val="28"/>
              </w:rPr>
              <w:t>improve</w:t>
            </w:r>
            <w:r>
              <w:rPr>
                <w:color w:val="231F20"/>
                <w:spacing w:val="-9"/>
                <w:sz w:val="28"/>
              </w:rPr>
              <w:t xml:space="preserve"> </w:t>
            </w:r>
            <w:r>
              <w:rPr>
                <w:color w:val="231F20"/>
                <w:sz w:val="28"/>
              </w:rPr>
              <w:t>the</w:t>
            </w:r>
            <w:r>
              <w:rPr>
                <w:color w:val="231F20"/>
                <w:spacing w:val="-9"/>
                <w:sz w:val="28"/>
              </w:rPr>
              <w:t xml:space="preserve"> </w:t>
            </w:r>
            <w:r>
              <w:rPr>
                <w:color w:val="231F20"/>
                <w:sz w:val="28"/>
              </w:rPr>
              <w:t>knowledge</w:t>
            </w:r>
            <w:r>
              <w:rPr>
                <w:color w:val="231F20"/>
                <w:spacing w:val="-9"/>
                <w:sz w:val="28"/>
              </w:rPr>
              <w:t xml:space="preserve"> </w:t>
            </w:r>
            <w:r>
              <w:rPr>
                <w:color w:val="231F20"/>
                <w:sz w:val="28"/>
              </w:rPr>
              <w:t>and confidence of staff to be able to teach swimming and water safety?</w:t>
            </w:r>
          </w:p>
        </w:tc>
        <w:tc>
          <w:tcPr>
            <w:tcW w:w="2825" w:type="dxa"/>
          </w:tcPr>
          <w:p w14:paraId="3D590342" w14:textId="77777777" w:rsidR="0069539B" w:rsidRDefault="00FD26C0">
            <w:pPr>
              <w:pStyle w:val="TableParagraph"/>
              <w:ind w:left="79"/>
              <w:rPr>
                <w:sz w:val="28"/>
              </w:rPr>
            </w:pPr>
            <w:r>
              <w:rPr>
                <w:color w:val="231F20"/>
                <w:spacing w:val="-2"/>
                <w:sz w:val="28"/>
              </w:rPr>
              <w:t>Yes/No</w:t>
            </w:r>
          </w:p>
        </w:tc>
        <w:tc>
          <w:tcPr>
            <w:tcW w:w="5686" w:type="dxa"/>
          </w:tcPr>
          <w:p w14:paraId="1ADEDEDC" w14:textId="5A667E08" w:rsidR="0069539B" w:rsidRDefault="237051D5" w:rsidP="661B7E71">
            <w:pPr>
              <w:pStyle w:val="TableParagraph"/>
              <w:spacing w:before="0" w:line="259" w:lineRule="auto"/>
              <w:ind w:left="0"/>
              <w:rPr>
                <w:i/>
                <w:iCs/>
                <w:sz w:val="28"/>
                <w:szCs w:val="28"/>
              </w:rPr>
            </w:pPr>
            <w:r w:rsidRPr="661B7E71">
              <w:rPr>
                <w:i/>
                <w:iCs/>
                <w:sz w:val="28"/>
                <w:szCs w:val="28"/>
              </w:rPr>
              <w:t xml:space="preserve">A massive benefit of having the mobile pool this year was the </w:t>
            </w:r>
            <w:r w:rsidR="7A522C51" w:rsidRPr="661B7E71">
              <w:rPr>
                <w:i/>
                <w:iCs/>
                <w:sz w:val="28"/>
                <w:szCs w:val="28"/>
              </w:rPr>
              <w:t>opportunity staff members got to see the pool in action</w:t>
            </w:r>
            <w:r w:rsidR="0F14B1E0" w:rsidRPr="661B7E71">
              <w:rPr>
                <w:i/>
                <w:iCs/>
                <w:sz w:val="28"/>
                <w:szCs w:val="28"/>
              </w:rPr>
              <w:t>, listen to the delivery of a lesson from a qualified instructor</w:t>
            </w:r>
            <w:r w:rsidR="1C729EC9" w:rsidRPr="661B7E71">
              <w:rPr>
                <w:i/>
                <w:iCs/>
                <w:sz w:val="28"/>
                <w:szCs w:val="28"/>
              </w:rPr>
              <w:t xml:space="preserve">. </w:t>
            </w:r>
            <w:r w:rsidR="552C62B5" w:rsidRPr="661B7E71">
              <w:rPr>
                <w:i/>
                <w:iCs/>
                <w:sz w:val="28"/>
                <w:szCs w:val="28"/>
              </w:rPr>
              <w:t xml:space="preserve">Some members of staff also had the opportunity to enter the pool and perform wet and dry tests and then assist </w:t>
            </w:r>
            <w:r w:rsidR="6651A33C" w:rsidRPr="661B7E71">
              <w:rPr>
                <w:i/>
                <w:iCs/>
                <w:sz w:val="28"/>
                <w:szCs w:val="28"/>
              </w:rPr>
              <w:t xml:space="preserve">in the delivery of lessons. </w:t>
            </w:r>
          </w:p>
        </w:tc>
      </w:tr>
    </w:tbl>
    <w:p w14:paraId="07B25F53" w14:textId="77777777" w:rsidR="0069539B" w:rsidRDefault="0069539B">
      <w:pPr>
        <w:rPr>
          <w:rFonts w:ascii="Times New Roman"/>
          <w:sz w:val="26"/>
        </w:rPr>
        <w:sectPr w:rsidR="0069539B">
          <w:type w:val="continuous"/>
          <w:pgSz w:w="16840" w:h="11910" w:orient="landscape"/>
          <w:pgMar w:top="700" w:right="580" w:bottom="640" w:left="540" w:header="0" w:footer="440" w:gutter="0"/>
          <w:cols w:space="720"/>
        </w:sectPr>
      </w:pPr>
    </w:p>
    <w:p w14:paraId="60FFA6ED" w14:textId="77777777" w:rsidR="0069539B" w:rsidRDefault="00FD26C0">
      <w:pPr>
        <w:pStyle w:val="BodyText"/>
        <w:spacing w:before="18"/>
        <w:ind w:left="180"/>
      </w:pPr>
      <w:r>
        <w:rPr>
          <w:color w:val="231F20"/>
        </w:rPr>
        <w:lastRenderedPageBreak/>
        <w:t>Signed</w:t>
      </w:r>
      <w:r>
        <w:rPr>
          <w:color w:val="231F20"/>
          <w:spacing w:val="-10"/>
        </w:rPr>
        <w:t xml:space="preserve"> </w:t>
      </w:r>
      <w:r>
        <w:rPr>
          <w:color w:val="231F20"/>
        </w:rPr>
        <w:t>off</w:t>
      </w:r>
      <w:r>
        <w:rPr>
          <w:color w:val="231F20"/>
          <w:spacing w:val="-9"/>
        </w:rPr>
        <w:t xml:space="preserve"> </w:t>
      </w:r>
      <w:r>
        <w:rPr>
          <w:color w:val="231F20"/>
          <w:spacing w:val="-5"/>
        </w:rPr>
        <w:t>by:</w:t>
      </w:r>
    </w:p>
    <w:p w14:paraId="4AB3BFA4" w14:textId="77777777" w:rsidR="0069539B" w:rsidRDefault="0069539B">
      <w:pPr>
        <w:pStyle w:val="BodyText"/>
        <w:spacing w:before="1"/>
        <w:rPr>
          <w:sz w:val="29"/>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279"/>
        <w:gridCol w:w="10098"/>
      </w:tblGrid>
      <w:tr w:rsidR="0069539B" w14:paraId="04397C9F" w14:textId="77777777" w:rsidTr="661B7E71">
        <w:trPr>
          <w:trHeight w:val="452"/>
        </w:trPr>
        <w:tc>
          <w:tcPr>
            <w:tcW w:w="5279" w:type="dxa"/>
          </w:tcPr>
          <w:p w14:paraId="6CCBE5D8" w14:textId="77777777" w:rsidR="0069539B" w:rsidRDefault="00FD26C0">
            <w:pPr>
              <w:pStyle w:val="TableParagraph"/>
              <w:rPr>
                <w:sz w:val="28"/>
              </w:rPr>
            </w:pPr>
            <w:r>
              <w:rPr>
                <w:color w:val="231F20"/>
                <w:sz w:val="28"/>
              </w:rPr>
              <w:t>Head</w:t>
            </w:r>
            <w:r>
              <w:rPr>
                <w:color w:val="231F20"/>
                <w:spacing w:val="-6"/>
                <w:sz w:val="28"/>
              </w:rPr>
              <w:t xml:space="preserve"> </w:t>
            </w:r>
            <w:r>
              <w:rPr>
                <w:color w:val="231F20"/>
                <w:spacing w:val="-2"/>
                <w:sz w:val="28"/>
              </w:rPr>
              <w:t>Teacher:</w:t>
            </w:r>
          </w:p>
        </w:tc>
        <w:tc>
          <w:tcPr>
            <w:tcW w:w="10098" w:type="dxa"/>
          </w:tcPr>
          <w:p w14:paraId="653D858E" w14:textId="77777777" w:rsidR="0069539B" w:rsidRDefault="5862D059" w:rsidP="661B7E71">
            <w:pPr>
              <w:pStyle w:val="TableParagraph"/>
              <w:rPr>
                <w:i/>
                <w:iCs/>
                <w:color w:val="4C4D4F"/>
                <w:sz w:val="28"/>
                <w:szCs w:val="28"/>
              </w:rPr>
            </w:pPr>
            <w:r w:rsidRPr="661B7E71">
              <w:rPr>
                <w:i/>
                <w:iCs/>
                <w:color w:val="4C4D4F"/>
                <w:spacing w:val="-2"/>
                <w:sz w:val="28"/>
                <w:szCs w:val="28"/>
              </w:rPr>
              <w:t xml:space="preserve">Trudie </w:t>
            </w:r>
            <w:proofErr w:type="spellStart"/>
            <w:r w:rsidRPr="661B7E71">
              <w:rPr>
                <w:i/>
                <w:iCs/>
                <w:color w:val="4C4D4F"/>
                <w:spacing w:val="-2"/>
                <w:sz w:val="28"/>
                <w:szCs w:val="28"/>
              </w:rPr>
              <w:t>Colotto</w:t>
            </w:r>
            <w:proofErr w:type="spellEnd"/>
            <w:r w:rsidRPr="661B7E71">
              <w:rPr>
                <w:i/>
                <w:iCs/>
                <w:color w:val="4C4D4F"/>
                <w:spacing w:val="-2"/>
                <w:sz w:val="28"/>
                <w:szCs w:val="28"/>
              </w:rPr>
              <w:t xml:space="preserve"> </w:t>
            </w:r>
          </w:p>
        </w:tc>
      </w:tr>
      <w:tr w:rsidR="0069539B" w14:paraId="79133B4D" w14:textId="77777777" w:rsidTr="661B7E71">
        <w:trPr>
          <w:trHeight w:val="686"/>
        </w:trPr>
        <w:tc>
          <w:tcPr>
            <w:tcW w:w="5279" w:type="dxa"/>
          </w:tcPr>
          <w:p w14:paraId="2C6E7FAF" w14:textId="77777777" w:rsidR="0069539B" w:rsidRDefault="00FD26C0">
            <w:pPr>
              <w:pStyle w:val="TableParagraph"/>
              <w:spacing w:before="0" w:line="336" w:lineRule="exact"/>
              <w:rPr>
                <w:sz w:val="28"/>
              </w:rPr>
            </w:pPr>
            <w:r>
              <w:rPr>
                <w:color w:val="231F20"/>
                <w:sz w:val="28"/>
              </w:rPr>
              <w:t>Subject</w:t>
            </w:r>
            <w:r>
              <w:rPr>
                <w:color w:val="231F20"/>
                <w:spacing w:val="-8"/>
                <w:sz w:val="28"/>
              </w:rPr>
              <w:t xml:space="preserve"> </w:t>
            </w:r>
            <w:r>
              <w:rPr>
                <w:color w:val="231F20"/>
                <w:sz w:val="28"/>
              </w:rPr>
              <w:t>Leader</w:t>
            </w:r>
            <w:r>
              <w:rPr>
                <w:color w:val="231F20"/>
                <w:spacing w:val="-8"/>
                <w:sz w:val="28"/>
              </w:rPr>
              <w:t xml:space="preserve"> </w:t>
            </w:r>
            <w:r>
              <w:rPr>
                <w:color w:val="231F20"/>
                <w:sz w:val="28"/>
              </w:rPr>
              <w:t>or</w:t>
            </w:r>
            <w:r>
              <w:rPr>
                <w:color w:val="231F20"/>
                <w:spacing w:val="-8"/>
                <w:sz w:val="28"/>
              </w:rPr>
              <w:t xml:space="preserve"> </w:t>
            </w:r>
            <w:r>
              <w:rPr>
                <w:color w:val="231F20"/>
                <w:sz w:val="28"/>
              </w:rPr>
              <w:t>the</w:t>
            </w:r>
            <w:r>
              <w:rPr>
                <w:color w:val="231F20"/>
                <w:spacing w:val="-8"/>
                <w:sz w:val="28"/>
              </w:rPr>
              <w:t xml:space="preserve"> </w:t>
            </w:r>
            <w:r>
              <w:rPr>
                <w:color w:val="231F20"/>
                <w:sz w:val="28"/>
              </w:rPr>
              <w:t>individual</w:t>
            </w:r>
            <w:r>
              <w:rPr>
                <w:color w:val="231F20"/>
                <w:spacing w:val="-9"/>
                <w:sz w:val="28"/>
              </w:rPr>
              <w:t xml:space="preserve"> </w:t>
            </w:r>
            <w:r>
              <w:rPr>
                <w:color w:val="231F20"/>
                <w:sz w:val="28"/>
              </w:rPr>
              <w:t>responsible for the Primary PE and sport premium:</w:t>
            </w:r>
          </w:p>
        </w:tc>
        <w:tc>
          <w:tcPr>
            <w:tcW w:w="10098" w:type="dxa"/>
          </w:tcPr>
          <w:p w14:paraId="26251E97" w14:textId="4475B30C" w:rsidR="0069539B" w:rsidRDefault="24E9497C" w:rsidP="661B7E71">
            <w:pPr>
              <w:pStyle w:val="TableParagraph"/>
              <w:rPr>
                <w:i/>
                <w:iCs/>
                <w:color w:val="4C4D4F"/>
                <w:sz w:val="28"/>
                <w:szCs w:val="28"/>
              </w:rPr>
            </w:pPr>
            <w:r w:rsidRPr="661B7E71">
              <w:rPr>
                <w:i/>
                <w:iCs/>
                <w:color w:val="4C4D4F"/>
                <w:sz w:val="28"/>
                <w:szCs w:val="28"/>
              </w:rPr>
              <w:t xml:space="preserve">Courtney Foran and Lara </w:t>
            </w:r>
            <w:proofErr w:type="spellStart"/>
            <w:r w:rsidRPr="661B7E71">
              <w:rPr>
                <w:i/>
                <w:iCs/>
                <w:color w:val="4C4D4F"/>
                <w:sz w:val="28"/>
                <w:szCs w:val="28"/>
              </w:rPr>
              <w:t>Colotto</w:t>
            </w:r>
            <w:proofErr w:type="spellEnd"/>
            <w:r w:rsidRPr="661B7E71">
              <w:rPr>
                <w:i/>
                <w:iCs/>
                <w:color w:val="4C4D4F"/>
                <w:sz w:val="28"/>
                <w:szCs w:val="28"/>
              </w:rPr>
              <w:t xml:space="preserve"> </w:t>
            </w:r>
          </w:p>
        </w:tc>
      </w:tr>
      <w:tr w:rsidR="0069539B" w14:paraId="7411B9D7" w14:textId="77777777" w:rsidTr="661B7E71">
        <w:trPr>
          <w:trHeight w:val="655"/>
        </w:trPr>
        <w:tc>
          <w:tcPr>
            <w:tcW w:w="5279" w:type="dxa"/>
          </w:tcPr>
          <w:p w14:paraId="71D6FEDE" w14:textId="77777777" w:rsidR="0069539B" w:rsidRDefault="00FD26C0">
            <w:pPr>
              <w:pStyle w:val="TableParagraph"/>
              <w:rPr>
                <w:sz w:val="28"/>
              </w:rPr>
            </w:pPr>
            <w:r>
              <w:rPr>
                <w:color w:val="231F20"/>
                <w:spacing w:val="-2"/>
                <w:sz w:val="28"/>
              </w:rPr>
              <w:t>Governor:</w:t>
            </w:r>
          </w:p>
        </w:tc>
        <w:tc>
          <w:tcPr>
            <w:tcW w:w="10098" w:type="dxa"/>
          </w:tcPr>
          <w:p w14:paraId="5FFC7B44" w14:textId="77777777" w:rsidR="0069539B" w:rsidRDefault="0592012B" w:rsidP="661B7E71">
            <w:pPr>
              <w:pStyle w:val="TableParagraph"/>
              <w:rPr>
                <w:i/>
                <w:iCs/>
                <w:color w:val="4C4D4F"/>
                <w:sz w:val="28"/>
                <w:szCs w:val="28"/>
              </w:rPr>
            </w:pPr>
            <w:r w:rsidRPr="661B7E71">
              <w:rPr>
                <w:i/>
                <w:iCs/>
                <w:color w:val="4C4D4F"/>
                <w:sz w:val="28"/>
                <w:szCs w:val="28"/>
              </w:rPr>
              <w:t>Rachel Bhanu</w:t>
            </w:r>
          </w:p>
        </w:tc>
      </w:tr>
      <w:tr w:rsidR="0069539B" w14:paraId="724273DD" w14:textId="77777777" w:rsidTr="661B7E71">
        <w:trPr>
          <w:trHeight w:val="650"/>
        </w:trPr>
        <w:tc>
          <w:tcPr>
            <w:tcW w:w="5279" w:type="dxa"/>
          </w:tcPr>
          <w:p w14:paraId="67135AA6" w14:textId="77777777" w:rsidR="0069539B" w:rsidRDefault="00FD26C0">
            <w:pPr>
              <w:pStyle w:val="TableParagraph"/>
              <w:rPr>
                <w:sz w:val="28"/>
              </w:rPr>
            </w:pPr>
            <w:r>
              <w:rPr>
                <w:color w:val="231F20"/>
                <w:spacing w:val="-4"/>
                <w:sz w:val="28"/>
              </w:rPr>
              <w:t>Date:</w:t>
            </w:r>
          </w:p>
        </w:tc>
        <w:tc>
          <w:tcPr>
            <w:tcW w:w="10098" w:type="dxa"/>
          </w:tcPr>
          <w:p w14:paraId="6C8981B8" w14:textId="1E46B666" w:rsidR="0069539B" w:rsidRDefault="7BB6BFFB" w:rsidP="661B7E71">
            <w:pPr>
              <w:pStyle w:val="TableParagraph"/>
              <w:spacing w:before="0"/>
              <w:ind w:left="0"/>
              <w:rPr>
                <w:rFonts w:ascii="Times New Roman"/>
                <w:sz w:val="26"/>
                <w:szCs w:val="26"/>
              </w:rPr>
            </w:pPr>
            <w:r w:rsidRPr="661B7E71">
              <w:rPr>
                <w:rFonts w:ascii="Times New Roman"/>
                <w:sz w:val="26"/>
                <w:szCs w:val="26"/>
              </w:rPr>
              <w:t>03/07/2024</w:t>
            </w:r>
          </w:p>
        </w:tc>
      </w:tr>
    </w:tbl>
    <w:p w14:paraId="7A63E795" w14:textId="77777777" w:rsidR="008C7781" w:rsidRDefault="008C7781"/>
    <w:sectPr w:rsidR="008C7781">
      <w:pgSz w:w="16840" w:h="11910" w:orient="landscape"/>
      <w:pgMar w:top="640" w:right="580" w:bottom="640" w:left="540" w:header="0" w:footer="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CAAC47" w14:textId="77777777" w:rsidR="00DE3141" w:rsidRDefault="00DE3141">
      <w:r>
        <w:separator/>
      </w:r>
    </w:p>
  </w:endnote>
  <w:endnote w:type="continuationSeparator" w:id="0">
    <w:p w14:paraId="76B7EBC8" w14:textId="77777777" w:rsidR="00DE3141" w:rsidRDefault="00DE3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CD1822" w14:textId="77777777" w:rsidR="0069539B" w:rsidRDefault="00FD26C0">
    <w:pPr>
      <w:pStyle w:val="BodyText"/>
      <w:spacing w:line="14" w:lineRule="auto"/>
      <w:rPr>
        <w:sz w:val="20"/>
      </w:rPr>
    </w:pPr>
    <w:r>
      <w:rPr>
        <w:noProof/>
        <w:lang w:val="en-GB" w:eastAsia="en-GB"/>
      </w:rPr>
      <mc:AlternateContent>
        <mc:Choice Requires="wps">
          <w:drawing>
            <wp:anchor distT="0" distB="0" distL="0" distR="0" simplePos="0" relativeHeight="487403008" behindDoc="1" locked="0" layoutInCell="1" allowOverlap="1" wp14:anchorId="14E194F6" wp14:editId="2D1C5D89">
              <wp:simplePos x="0" y="0"/>
              <wp:positionH relativeFrom="page">
                <wp:posOffset>444500</wp:posOffset>
              </wp:positionH>
              <wp:positionV relativeFrom="page">
                <wp:posOffset>7091475</wp:posOffset>
              </wp:positionV>
              <wp:extent cx="510540" cy="17780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0540" cy="177800"/>
                      </a:xfrm>
                      <a:prstGeom prst="rect">
                        <a:avLst/>
                      </a:prstGeom>
                    </wps:spPr>
                    <wps:txbx>
                      <w:txbxContent>
                        <w:p w14:paraId="1D4F7A99" w14:textId="77777777" w:rsidR="0069539B" w:rsidRDefault="00FD26C0">
                          <w:pPr>
                            <w:spacing w:line="264" w:lineRule="exact"/>
                            <w:ind w:left="20"/>
                            <w:rPr>
                              <w:sz w:val="24"/>
                            </w:rPr>
                          </w:pPr>
                          <w:r>
                            <w:rPr>
                              <w:color w:val="231F20"/>
                              <w:spacing w:val="-2"/>
                              <w:sz w:val="24"/>
                            </w:rPr>
                            <w:t>Created</w:t>
                          </w:r>
                        </w:p>
                      </w:txbxContent>
                    </wps:txbx>
                    <wps:bodyPr wrap="square" lIns="0" tIns="0" rIns="0" bIns="0" rtlCol="0">
                      <a:noAutofit/>
                    </wps:bodyPr>
                  </wps:wsp>
                </a:graphicData>
              </a:graphic>
            </wp:anchor>
          </w:drawing>
        </mc:Choice>
        <mc:Fallback xmlns:a="http://schemas.openxmlformats.org/drawingml/2006/main">
          <w:pict>
            <v:shapetype id="_x0000_t202" coordsize="21600,21600" o:spt="202" path="m,l,21600r21600,l21600,xe" w14:anchorId="14E194F6">
              <v:stroke joinstyle="miter"/>
              <v:path gradientshapeok="t" o:connecttype="rect"/>
            </v:shapetype>
            <v:shape id="Textbox 22" style="position:absolute;margin-left:35pt;margin-top:558.4pt;width:40.2pt;height:14pt;z-index:-15913472;visibility:visible;mso-wrap-style:square;mso-wrap-distance-left:0;mso-wrap-distance-top:0;mso-wrap-distance-right:0;mso-wrap-distance-bottom:0;mso-position-horizontal:absolute;mso-position-horizontal-relative:page;mso-position-vertical:absolute;mso-position-vertical-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">
              <v:path arrowok="t"/>
              <v:textbox inset="0,0,0,0">
                <w:txbxContent>
                  <w:p w:rsidR="0069539B" w:rsidRDefault="00FD26C0" w14:paraId="1D4F7A99" w14:textId="77777777">
                    <w:pPr>
                      <w:spacing w:line="264" w:lineRule="exact"/>
                      <w:ind w:left="20"/>
                      <w:rPr>
                        <w:sz w:val="24"/>
                      </w:rPr>
                    </w:pPr>
                    <w:r>
                      <w:rPr>
                        <w:color w:val="231F20"/>
                        <w:spacing w:val="-2"/>
                        <w:sz w:val="24"/>
                      </w:rPr>
                      <w:t>Created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B746B9" w14:textId="77777777" w:rsidR="0069539B" w:rsidRDefault="00FD26C0">
    <w:pPr>
      <w:pStyle w:val="BodyText"/>
      <w:spacing w:line="14" w:lineRule="auto"/>
      <w:rPr>
        <w:sz w:val="20"/>
      </w:rPr>
    </w:pPr>
    <w:r>
      <w:rPr>
        <w:noProof/>
        <w:lang w:val="en-GB" w:eastAsia="en-GB"/>
      </w:rPr>
      <w:drawing>
        <wp:anchor distT="0" distB="0" distL="0" distR="0" simplePos="0" relativeHeight="487403520" behindDoc="1" locked="0" layoutInCell="1" allowOverlap="1" wp14:anchorId="343D2524" wp14:editId="28C69DC9">
          <wp:simplePos x="0" y="0"/>
          <wp:positionH relativeFrom="page">
            <wp:posOffset>2136600</wp:posOffset>
          </wp:positionH>
          <wp:positionV relativeFrom="page">
            <wp:posOffset>7106298</wp:posOffset>
          </wp:positionV>
          <wp:extent cx="688400" cy="266509"/>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 cstate="print"/>
                  <a:stretch>
                    <a:fillRect/>
                  </a:stretch>
                </pic:blipFill>
                <pic:spPr>
                  <a:xfrm>
                    <a:off x="0" y="0"/>
                    <a:ext cx="688400" cy="266509"/>
                  </a:xfrm>
                  <a:prstGeom prst="rect">
                    <a:avLst/>
                  </a:prstGeom>
                </pic:spPr>
              </pic:pic>
            </a:graphicData>
          </a:graphic>
        </wp:anchor>
      </w:drawing>
    </w:r>
    <w:r>
      <w:rPr>
        <w:noProof/>
        <w:lang w:val="en-GB" w:eastAsia="en-GB"/>
      </w:rPr>
      <w:drawing>
        <wp:anchor distT="0" distB="0" distL="0" distR="0" simplePos="0" relativeHeight="487404032" behindDoc="1" locked="0" layoutInCell="1" allowOverlap="1" wp14:anchorId="669FFB56" wp14:editId="227A11D9">
          <wp:simplePos x="0" y="0"/>
          <wp:positionH relativeFrom="page">
            <wp:posOffset>1197968</wp:posOffset>
          </wp:positionH>
          <wp:positionV relativeFrom="page">
            <wp:posOffset>7102804</wp:posOffset>
          </wp:positionV>
          <wp:extent cx="872861" cy="269492"/>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 cstate="print"/>
                  <a:stretch>
                    <a:fillRect/>
                  </a:stretch>
                </pic:blipFill>
                <pic:spPr>
                  <a:xfrm>
                    <a:off x="0" y="0"/>
                    <a:ext cx="872861" cy="269492"/>
                  </a:xfrm>
                  <a:prstGeom prst="rect">
                    <a:avLst/>
                  </a:prstGeom>
                </pic:spPr>
              </pic:pic>
            </a:graphicData>
          </a:graphic>
        </wp:anchor>
      </w:drawing>
    </w:r>
    <w:r>
      <w:rPr>
        <w:noProof/>
        <w:lang w:val="en-GB" w:eastAsia="en-GB"/>
      </w:rPr>
      <mc:AlternateContent>
        <mc:Choice Requires="wps">
          <w:drawing>
            <wp:anchor distT="0" distB="0" distL="0" distR="0" simplePos="0" relativeHeight="487404544" behindDoc="1" locked="0" layoutInCell="1" allowOverlap="1" wp14:anchorId="400B721F" wp14:editId="1225E342">
              <wp:simplePos x="0" y="0"/>
              <wp:positionH relativeFrom="page">
                <wp:posOffset>444500</wp:posOffset>
              </wp:positionH>
              <wp:positionV relativeFrom="page">
                <wp:posOffset>7091475</wp:posOffset>
              </wp:positionV>
              <wp:extent cx="734695" cy="17780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4695" cy="177800"/>
                      </a:xfrm>
                      <a:prstGeom prst="rect">
                        <a:avLst/>
                      </a:prstGeom>
                    </wps:spPr>
                    <wps:txbx>
                      <w:txbxContent>
                        <w:p w14:paraId="7BE2E421" w14:textId="77777777" w:rsidR="0069539B" w:rsidRDefault="00FD26C0">
                          <w:pPr>
                            <w:spacing w:line="264" w:lineRule="exact"/>
                            <w:ind w:left="20"/>
                            <w:rPr>
                              <w:sz w:val="24"/>
                            </w:rPr>
                          </w:pPr>
                          <w:r>
                            <w:rPr>
                              <w:color w:val="231F20"/>
                              <w:sz w:val="24"/>
                            </w:rPr>
                            <w:t>Created</w:t>
                          </w:r>
                          <w:r>
                            <w:rPr>
                              <w:color w:val="231F20"/>
                              <w:spacing w:val="-12"/>
                              <w:sz w:val="24"/>
                            </w:rPr>
                            <w:t xml:space="preserve"> </w:t>
                          </w:r>
                          <w:r>
                            <w:rPr>
                              <w:color w:val="231F20"/>
                              <w:spacing w:val="-5"/>
                              <w:sz w:val="24"/>
                            </w:rPr>
                            <w:t>by:</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w:pict>
            <v:shapetype id="_x0000_t202" coordsize="21600,21600" o:spt="202" path="m,l,21600r21600,l21600,xe" w14:anchorId="400B721F">
              <v:stroke joinstyle="miter"/>
              <v:path gradientshapeok="t" o:connecttype="rect"/>
            </v:shapetype>
            <v:shape id="Textbox 30" style="position:absolute;margin-left:35pt;margin-top:558.4pt;width:57.85pt;height:14pt;z-index:-15911936;visibility:visible;mso-wrap-style:square;mso-wrap-distance-left:0;mso-wrap-distance-top:0;mso-wrap-distance-right:0;mso-wrap-distance-bottom:0;mso-position-horizontal:absolute;mso-position-horizontal-relative:page;mso-position-vertical:absolute;mso-position-vertical-relative:page;v-text-anchor:top"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">
              <v:path arrowok="t"/>
              <v:textbox inset="0,0,0,0">
                <w:txbxContent>
                  <w:p w:rsidR="0069539B" w:rsidRDefault="00FD26C0" w14:paraId="7BE2E421" w14:textId="77777777">
                    <w:pPr>
                      <w:spacing w:line="264" w:lineRule="exact"/>
                      <w:ind w:left="20"/>
                      <w:rPr>
                        <w:sz w:val="24"/>
                      </w:rPr>
                    </w:pPr>
                    <w:r>
                      <w:rPr>
                        <w:color w:val="231F20"/>
                        <w:sz w:val="24"/>
                      </w:rPr>
                      <w:t>Created</w:t>
                    </w:r>
                    <w:r>
                      <w:rPr>
                        <w:color w:val="231F20"/>
                        <w:spacing w:val="-12"/>
                        <w:sz w:val="24"/>
                      </w:rPr>
                      <w:t xml:space="preserve"> </w:t>
                    </w:r>
                    <w:r>
                      <w:rPr>
                        <w:color w:val="231F20"/>
                        <w:spacing w:val="-5"/>
                        <w:sz w:val="24"/>
                      </w:rPr>
                      <w:t>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66EC0F" w14:textId="77777777" w:rsidR="00DE3141" w:rsidRDefault="00DE3141">
      <w:r>
        <w:separator/>
      </w:r>
    </w:p>
  </w:footnote>
  <w:footnote w:type="continuationSeparator" w:id="0">
    <w:p w14:paraId="04052433" w14:textId="77777777" w:rsidR="00DE3141" w:rsidRDefault="00DE3141">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qxSv1oyI" int2:invalidationBookmarkName="" int2:hashCode="pZGmU5Q5PUeaBE" int2:id="59afPyTr">
      <int2:state int2:value="Rejected" int2:type="AugLoop_Text_Critique"/>
    </int2:bookmark>
    <int2:bookmark int2:bookmarkName="_Int_egi1XfcO" int2:invalidationBookmarkName="" int2:hashCode="FhxCN58vOqq4SL" int2:id="NV6kB3Kt">
      <int2:state int2:value="Rejected" int2:type="AugLoop_Text_Critique"/>
    </int2:bookmark>
    <int2:bookmark int2:bookmarkName="_Int_rN7MFfYI" int2:invalidationBookmarkName="" int2:hashCode="ZD4DPyxyvbq3AT" int2:id="6KfNNDdT">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72448A"/>
    <w:multiLevelType w:val="hybridMultilevel"/>
    <w:tmpl w:val="D4346E64"/>
    <w:lvl w:ilvl="0" w:tplc="75E2F29C">
      <w:start w:val="1"/>
      <w:numFmt w:val="bullet"/>
      <w:lvlText w:val="•"/>
      <w:lvlJc w:val="left"/>
      <w:pPr>
        <w:ind w:left="370" w:firstLine="0"/>
      </w:pPr>
      <w:rPr>
        <w:rFonts w:ascii="Arial" w:hAnsi="Arial" w:hint="default"/>
      </w:rPr>
    </w:lvl>
    <w:lvl w:ilvl="1" w:tplc="E9CAA6C4">
      <w:start w:val="1"/>
      <w:numFmt w:val="bullet"/>
      <w:lvlText w:val="o"/>
      <w:lvlJc w:val="left"/>
      <w:pPr>
        <w:ind w:left="1440" w:hanging="360"/>
      </w:pPr>
      <w:rPr>
        <w:rFonts w:ascii="Courier New" w:hAnsi="Courier New" w:hint="default"/>
      </w:rPr>
    </w:lvl>
    <w:lvl w:ilvl="2" w:tplc="277ADCFA">
      <w:start w:val="1"/>
      <w:numFmt w:val="bullet"/>
      <w:lvlText w:val=""/>
      <w:lvlJc w:val="left"/>
      <w:pPr>
        <w:ind w:left="2160" w:hanging="360"/>
      </w:pPr>
      <w:rPr>
        <w:rFonts w:ascii="Wingdings" w:hAnsi="Wingdings" w:hint="default"/>
      </w:rPr>
    </w:lvl>
    <w:lvl w:ilvl="3" w:tplc="DF5680E4">
      <w:start w:val="1"/>
      <w:numFmt w:val="bullet"/>
      <w:lvlText w:val=""/>
      <w:lvlJc w:val="left"/>
      <w:pPr>
        <w:ind w:left="2880" w:hanging="360"/>
      </w:pPr>
      <w:rPr>
        <w:rFonts w:ascii="Symbol" w:hAnsi="Symbol" w:hint="default"/>
      </w:rPr>
    </w:lvl>
    <w:lvl w:ilvl="4" w:tplc="3D682C5A">
      <w:start w:val="1"/>
      <w:numFmt w:val="bullet"/>
      <w:lvlText w:val="o"/>
      <w:lvlJc w:val="left"/>
      <w:pPr>
        <w:ind w:left="3600" w:hanging="360"/>
      </w:pPr>
      <w:rPr>
        <w:rFonts w:ascii="Courier New" w:hAnsi="Courier New" w:hint="default"/>
      </w:rPr>
    </w:lvl>
    <w:lvl w:ilvl="5" w:tplc="FC281B38">
      <w:start w:val="1"/>
      <w:numFmt w:val="bullet"/>
      <w:lvlText w:val=""/>
      <w:lvlJc w:val="left"/>
      <w:pPr>
        <w:ind w:left="4320" w:hanging="360"/>
      </w:pPr>
      <w:rPr>
        <w:rFonts w:ascii="Wingdings" w:hAnsi="Wingdings" w:hint="default"/>
      </w:rPr>
    </w:lvl>
    <w:lvl w:ilvl="6" w:tplc="A4781206">
      <w:start w:val="1"/>
      <w:numFmt w:val="bullet"/>
      <w:lvlText w:val=""/>
      <w:lvlJc w:val="left"/>
      <w:pPr>
        <w:ind w:left="5040" w:hanging="360"/>
      </w:pPr>
      <w:rPr>
        <w:rFonts w:ascii="Symbol" w:hAnsi="Symbol" w:hint="default"/>
      </w:rPr>
    </w:lvl>
    <w:lvl w:ilvl="7" w:tplc="CCBA769E">
      <w:start w:val="1"/>
      <w:numFmt w:val="bullet"/>
      <w:lvlText w:val="o"/>
      <w:lvlJc w:val="left"/>
      <w:pPr>
        <w:ind w:left="5760" w:hanging="360"/>
      </w:pPr>
      <w:rPr>
        <w:rFonts w:ascii="Courier New" w:hAnsi="Courier New" w:hint="default"/>
      </w:rPr>
    </w:lvl>
    <w:lvl w:ilvl="8" w:tplc="F6582EBC">
      <w:start w:val="1"/>
      <w:numFmt w:val="bullet"/>
      <w:lvlText w:val=""/>
      <w:lvlJc w:val="left"/>
      <w:pPr>
        <w:ind w:left="6480" w:hanging="360"/>
      </w:pPr>
      <w:rPr>
        <w:rFonts w:ascii="Wingdings" w:hAnsi="Wingdings" w:hint="default"/>
      </w:rPr>
    </w:lvl>
  </w:abstractNum>
  <w:abstractNum w:abstractNumId="1" w15:restartNumberingAfterBreak="0">
    <w:nsid w:val="24BFF37E"/>
    <w:multiLevelType w:val="hybridMultilevel"/>
    <w:tmpl w:val="8A74E878"/>
    <w:lvl w:ilvl="0" w:tplc="E40680A0">
      <w:start w:val="1"/>
      <w:numFmt w:val="bullet"/>
      <w:lvlText w:val="•"/>
      <w:lvlJc w:val="left"/>
      <w:pPr>
        <w:ind w:left="370" w:firstLine="0"/>
      </w:pPr>
      <w:rPr>
        <w:rFonts w:ascii="Arial" w:hAnsi="Arial" w:hint="default"/>
      </w:rPr>
    </w:lvl>
    <w:lvl w:ilvl="1" w:tplc="024C68FE">
      <w:start w:val="1"/>
      <w:numFmt w:val="bullet"/>
      <w:lvlText w:val="o"/>
      <w:lvlJc w:val="left"/>
      <w:pPr>
        <w:ind w:left="1440" w:hanging="360"/>
      </w:pPr>
      <w:rPr>
        <w:rFonts w:ascii="Courier New" w:hAnsi="Courier New" w:hint="default"/>
      </w:rPr>
    </w:lvl>
    <w:lvl w:ilvl="2" w:tplc="5F2CB580">
      <w:start w:val="1"/>
      <w:numFmt w:val="bullet"/>
      <w:lvlText w:val=""/>
      <w:lvlJc w:val="left"/>
      <w:pPr>
        <w:ind w:left="2160" w:hanging="360"/>
      </w:pPr>
      <w:rPr>
        <w:rFonts w:ascii="Wingdings" w:hAnsi="Wingdings" w:hint="default"/>
      </w:rPr>
    </w:lvl>
    <w:lvl w:ilvl="3" w:tplc="9168D1AA">
      <w:start w:val="1"/>
      <w:numFmt w:val="bullet"/>
      <w:lvlText w:val=""/>
      <w:lvlJc w:val="left"/>
      <w:pPr>
        <w:ind w:left="2880" w:hanging="360"/>
      </w:pPr>
      <w:rPr>
        <w:rFonts w:ascii="Symbol" w:hAnsi="Symbol" w:hint="default"/>
      </w:rPr>
    </w:lvl>
    <w:lvl w:ilvl="4" w:tplc="1CE4AB60">
      <w:start w:val="1"/>
      <w:numFmt w:val="bullet"/>
      <w:lvlText w:val="o"/>
      <w:lvlJc w:val="left"/>
      <w:pPr>
        <w:ind w:left="3600" w:hanging="360"/>
      </w:pPr>
      <w:rPr>
        <w:rFonts w:ascii="Courier New" w:hAnsi="Courier New" w:hint="default"/>
      </w:rPr>
    </w:lvl>
    <w:lvl w:ilvl="5" w:tplc="1CFC6018">
      <w:start w:val="1"/>
      <w:numFmt w:val="bullet"/>
      <w:lvlText w:val=""/>
      <w:lvlJc w:val="left"/>
      <w:pPr>
        <w:ind w:left="4320" w:hanging="360"/>
      </w:pPr>
      <w:rPr>
        <w:rFonts w:ascii="Wingdings" w:hAnsi="Wingdings" w:hint="default"/>
      </w:rPr>
    </w:lvl>
    <w:lvl w:ilvl="6" w:tplc="E108A772">
      <w:start w:val="1"/>
      <w:numFmt w:val="bullet"/>
      <w:lvlText w:val=""/>
      <w:lvlJc w:val="left"/>
      <w:pPr>
        <w:ind w:left="5040" w:hanging="360"/>
      </w:pPr>
      <w:rPr>
        <w:rFonts w:ascii="Symbol" w:hAnsi="Symbol" w:hint="default"/>
      </w:rPr>
    </w:lvl>
    <w:lvl w:ilvl="7" w:tplc="54CEFEBA">
      <w:start w:val="1"/>
      <w:numFmt w:val="bullet"/>
      <w:lvlText w:val="o"/>
      <w:lvlJc w:val="left"/>
      <w:pPr>
        <w:ind w:left="5760" w:hanging="360"/>
      </w:pPr>
      <w:rPr>
        <w:rFonts w:ascii="Courier New" w:hAnsi="Courier New" w:hint="default"/>
      </w:rPr>
    </w:lvl>
    <w:lvl w:ilvl="8" w:tplc="BE4AA1B8">
      <w:start w:val="1"/>
      <w:numFmt w:val="bullet"/>
      <w:lvlText w:val=""/>
      <w:lvlJc w:val="left"/>
      <w:pPr>
        <w:ind w:left="6480" w:hanging="360"/>
      </w:pPr>
      <w:rPr>
        <w:rFonts w:ascii="Wingdings" w:hAnsi="Wingdings" w:hint="default"/>
      </w:rPr>
    </w:lvl>
  </w:abstractNum>
  <w:abstractNum w:abstractNumId="2" w15:restartNumberingAfterBreak="0">
    <w:nsid w:val="2A8C8E39"/>
    <w:multiLevelType w:val="hybridMultilevel"/>
    <w:tmpl w:val="605E54E2"/>
    <w:lvl w:ilvl="0" w:tplc="E3A827E8">
      <w:start w:val="1"/>
      <w:numFmt w:val="bullet"/>
      <w:lvlText w:val="•"/>
      <w:lvlJc w:val="left"/>
      <w:pPr>
        <w:ind w:left="370" w:firstLine="0"/>
      </w:pPr>
      <w:rPr>
        <w:rFonts w:ascii="Arial" w:hAnsi="Arial" w:hint="default"/>
      </w:rPr>
    </w:lvl>
    <w:lvl w:ilvl="1" w:tplc="64B6027A">
      <w:start w:val="1"/>
      <w:numFmt w:val="bullet"/>
      <w:lvlText w:val="o"/>
      <w:lvlJc w:val="left"/>
      <w:pPr>
        <w:ind w:left="1440" w:hanging="360"/>
      </w:pPr>
      <w:rPr>
        <w:rFonts w:ascii="Courier New" w:hAnsi="Courier New" w:hint="default"/>
      </w:rPr>
    </w:lvl>
    <w:lvl w:ilvl="2" w:tplc="76E22C1C">
      <w:start w:val="1"/>
      <w:numFmt w:val="bullet"/>
      <w:lvlText w:val=""/>
      <w:lvlJc w:val="left"/>
      <w:pPr>
        <w:ind w:left="2160" w:hanging="360"/>
      </w:pPr>
      <w:rPr>
        <w:rFonts w:ascii="Wingdings" w:hAnsi="Wingdings" w:hint="default"/>
      </w:rPr>
    </w:lvl>
    <w:lvl w:ilvl="3" w:tplc="AF446E48">
      <w:start w:val="1"/>
      <w:numFmt w:val="bullet"/>
      <w:lvlText w:val=""/>
      <w:lvlJc w:val="left"/>
      <w:pPr>
        <w:ind w:left="2880" w:hanging="360"/>
      </w:pPr>
      <w:rPr>
        <w:rFonts w:ascii="Symbol" w:hAnsi="Symbol" w:hint="default"/>
      </w:rPr>
    </w:lvl>
    <w:lvl w:ilvl="4" w:tplc="32C07D24">
      <w:start w:val="1"/>
      <w:numFmt w:val="bullet"/>
      <w:lvlText w:val="o"/>
      <w:lvlJc w:val="left"/>
      <w:pPr>
        <w:ind w:left="3600" w:hanging="360"/>
      </w:pPr>
      <w:rPr>
        <w:rFonts w:ascii="Courier New" w:hAnsi="Courier New" w:hint="default"/>
      </w:rPr>
    </w:lvl>
    <w:lvl w:ilvl="5" w:tplc="357895DC">
      <w:start w:val="1"/>
      <w:numFmt w:val="bullet"/>
      <w:lvlText w:val=""/>
      <w:lvlJc w:val="left"/>
      <w:pPr>
        <w:ind w:left="4320" w:hanging="360"/>
      </w:pPr>
      <w:rPr>
        <w:rFonts w:ascii="Wingdings" w:hAnsi="Wingdings" w:hint="default"/>
      </w:rPr>
    </w:lvl>
    <w:lvl w:ilvl="6" w:tplc="804C6A38">
      <w:start w:val="1"/>
      <w:numFmt w:val="bullet"/>
      <w:lvlText w:val=""/>
      <w:lvlJc w:val="left"/>
      <w:pPr>
        <w:ind w:left="5040" w:hanging="360"/>
      </w:pPr>
      <w:rPr>
        <w:rFonts w:ascii="Symbol" w:hAnsi="Symbol" w:hint="default"/>
      </w:rPr>
    </w:lvl>
    <w:lvl w:ilvl="7" w:tplc="5BAE9658">
      <w:start w:val="1"/>
      <w:numFmt w:val="bullet"/>
      <w:lvlText w:val="o"/>
      <w:lvlJc w:val="left"/>
      <w:pPr>
        <w:ind w:left="5760" w:hanging="360"/>
      </w:pPr>
      <w:rPr>
        <w:rFonts w:ascii="Courier New" w:hAnsi="Courier New" w:hint="default"/>
      </w:rPr>
    </w:lvl>
    <w:lvl w:ilvl="8" w:tplc="14E29A52">
      <w:start w:val="1"/>
      <w:numFmt w:val="bullet"/>
      <w:lvlText w:val=""/>
      <w:lvlJc w:val="left"/>
      <w:pPr>
        <w:ind w:left="6480" w:hanging="360"/>
      </w:pPr>
      <w:rPr>
        <w:rFonts w:ascii="Wingdings" w:hAnsi="Wingdings" w:hint="default"/>
      </w:rPr>
    </w:lvl>
  </w:abstractNum>
  <w:abstractNum w:abstractNumId="3" w15:restartNumberingAfterBreak="0">
    <w:nsid w:val="3D0E7151"/>
    <w:multiLevelType w:val="hybridMultilevel"/>
    <w:tmpl w:val="27FC3888"/>
    <w:lvl w:ilvl="0" w:tplc="19B8FB1A">
      <w:start w:val="1"/>
      <w:numFmt w:val="bullet"/>
      <w:lvlText w:val="•"/>
      <w:lvlJc w:val="left"/>
      <w:pPr>
        <w:ind w:left="370" w:firstLine="0"/>
      </w:pPr>
      <w:rPr>
        <w:rFonts w:ascii="Arial" w:hAnsi="Arial" w:hint="default"/>
      </w:rPr>
    </w:lvl>
    <w:lvl w:ilvl="1" w:tplc="DCA06BCA">
      <w:start w:val="1"/>
      <w:numFmt w:val="bullet"/>
      <w:lvlText w:val="o"/>
      <w:lvlJc w:val="left"/>
      <w:pPr>
        <w:ind w:left="1440" w:hanging="360"/>
      </w:pPr>
      <w:rPr>
        <w:rFonts w:ascii="Courier New" w:hAnsi="Courier New" w:hint="default"/>
      </w:rPr>
    </w:lvl>
    <w:lvl w:ilvl="2" w:tplc="C6DED346">
      <w:start w:val="1"/>
      <w:numFmt w:val="bullet"/>
      <w:lvlText w:val=""/>
      <w:lvlJc w:val="left"/>
      <w:pPr>
        <w:ind w:left="2160" w:hanging="360"/>
      </w:pPr>
      <w:rPr>
        <w:rFonts w:ascii="Wingdings" w:hAnsi="Wingdings" w:hint="default"/>
      </w:rPr>
    </w:lvl>
    <w:lvl w:ilvl="3" w:tplc="DF822B42">
      <w:start w:val="1"/>
      <w:numFmt w:val="bullet"/>
      <w:lvlText w:val=""/>
      <w:lvlJc w:val="left"/>
      <w:pPr>
        <w:ind w:left="2880" w:hanging="360"/>
      </w:pPr>
      <w:rPr>
        <w:rFonts w:ascii="Symbol" w:hAnsi="Symbol" w:hint="default"/>
      </w:rPr>
    </w:lvl>
    <w:lvl w:ilvl="4" w:tplc="F43C2AD2">
      <w:start w:val="1"/>
      <w:numFmt w:val="bullet"/>
      <w:lvlText w:val="o"/>
      <w:lvlJc w:val="left"/>
      <w:pPr>
        <w:ind w:left="3600" w:hanging="360"/>
      </w:pPr>
      <w:rPr>
        <w:rFonts w:ascii="Courier New" w:hAnsi="Courier New" w:hint="default"/>
      </w:rPr>
    </w:lvl>
    <w:lvl w:ilvl="5" w:tplc="3DF2B874">
      <w:start w:val="1"/>
      <w:numFmt w:val="bullet"/>
      <w:lvlText w:val=""/>
      <w:lvlJc w:val="left"/>
      <w:pPr>
        <w:ind w:left="4320" w:hanging="360"/>
      </w:pPr>
      <w:rPr>
        <w:rFonts w:ascii="Wingdings" w:hAnsi="Wingdings" w:hint="default"/>
      </w:rPr>
    </w:lvl>
    <w:lvl w:ilvl="6" w:tplc="CA629A78">
      <w:start w:val="1"/>
      <w:numFmt w:val="bullet"/>
      <w:lvlText w:val=""/>
      <w:lvlJc w:val="left"/>
      <w:pPr>
        <w:ind w:left="5040" w:hanging="360"/>
      </w:pPr>
      <w:rPr>
        <w:rFonts w:ascii="Symbol" w:hAnsi="Symbol" w:hint="default"/>
      </w:rPr>
    </w:lvl>
    <w:lvl w:ilvl="7" w:tplc="6DE0B6C2">
      <w:start w:val="1"/>
      <w:numFmt w:val="bullet"/>
      <w:lvlText w:val="o"/>
      <w:lvlJc w:val="left"/>
      <w:pPr>
        <w:ind w:left="5760" w:hanging="360"/>
      </w:pPr>
      <w:rPr>
        <w:rFonts w:ascii="Courier New" w:hAnsi="Courier New" w:hint="default"/>
      </w:rPr>
    </w:lvl>
    <w:lvl w:ilvl="8" w:tplc="A78079DA">
      <w:start w:val="1"/>
      <w:numFmt w:val="bullet"/>
      <w:lvlText w:val=""/>
      <w:lvlJc w:val="left"/>
      <w:pPr>
        <w:ind w:left="6480" w:hanging="360"/>
      </w:pPr>
      <w:rPr>
        <w:rFonts w:ascii="Wingdings" w:hAnsi="Wingdings" w:hint="default"/>
      </w:rPr>
    </w:lvl>
  </w:abstractNum>
  <w:abstractNum w:abstractNumId="4" w15:restartNumberingAfterBreak="0">
    <w:nsid w:val="3EDC301F"/>
    <w:multiLevelType w:val="hybridMultilevel"/>
    <w:tmpl w:val="9856803E"/>
    <w:lvl w:ilvl="0" w:tplc="2F704468">
      <w:numFmt w:val="bullet"/>
      <w:lvlText w:val="•"/>
      <w:lvlJc w:val="left"/>
      <w:pPr>
        <w:ind w:left="540" w:hanging="360"/>
      </w:pPr>
      <w:rPr>
        <w:rFonts w:ascii="Calibri" w:eastAsia="Calibri" w:hAnsi="Calibri" w:cs="Calibri" w:hint="default"/>
        <w:b w:val="0"/>
        <w:bCs w:val="0"/>
        <w:i w:val="0"/>
        <w:iCs w:val="0"/>
        <w:color w:val="231F20"/>
        <w:spacing w:val="0"/>
        <w:w w:val="100"/>
        <w:sz w:val="28"/>
        <w:szCs w:val="28"/>
        <w:lang w:val="en-US" w:eastAsia="en-US" w:bidi="ar-SA"/>
      </w:rPr>
    </w:lvl>
    <w:lvl w:ilvl="1" w:tplc="DACC87AC">
      <w:numFmt w:val="bullet"/>
      <w:lvlText w:val="•"/>
      <w:lvlJc w:val="left"/>
      <w:pPr>
        <w:ind w:left="2057" w:hanging="360"/>
      </w:pPr>
      <w:rPr>
        <w:rFonts w:hint="default"/>
        <w:lang w:val="en-US" w:eastAsia="en-US" w:bidi="ar-SA"/>
      </w:rPr>
    </w:lvl>
    <w:lvl w:ilvl="2" w:tplc="394ECD1A">
      <w:numFmt w:val="bullet"/>
      <w:lvlText w:val="•"/>
      <w:lvlJc w:val="left"/>
      <w:pPr>
        <w:ind w:left="3575" w:hanging="360"/>
      </w:pPr>
      <w:rPr>
        <w:rFonts w:hint="default"/>
        <w:lang w:val="en-US" w:eastAsia="en-US" w:bidi="ar-SA"/>
      </w:rPr>
    </w:lvl>
    <w:lvl w:ilvl="3" w:tplc="087E37AC">
      <w:numFmt w:val="bullet"/>
      <w:lvlText w:val="•"/>
      <w:lvlJc w:val="left"/>
      <w:pPr>
        <w:ind w:left="5093" w:hanging="360"/>
      </w:pPr>
      <w:rPr>
        <w:rFonts w:hint="default"/>
        <w:lang w:val="en-US" w:eastAsia="en-US" w:bidi="ar-SA"/>
      </w:rPr>
    </w:lvl>
    <w:lvl w:ilvl="4" w:tplc="39A60096">
      <w:numFmt w:val="bullet"/>
      <w:lvlText w:val="•"/>
      <w:lvlJc w:val="left"/>
      <w:pPr>
        <w:ind w:left="6611" w:hanging="360"/>
      </w:pPr>
      <w:rPr>
        <w:rFonts w:hint="default"/>
        <w:lang w:val="en-US" w:eastAsia="en-US" w:bidi="ar-SA"/>
      </w:rPr>
    </w:lvl>
    <w:lvl w:ilvl="5" w:tplc="BC1CF7AC">
      <w:numFmt w:val="bullet"/>
      <w:lvlText w:val="•"/>
      <w:lvlJc w:val="left"/>
      <w:pPr>
        <w:ind w:left="8128" w:hanging="360"/>
      </w:pPr>
      <w:rPr>
        <w:rFonts w:hint="default"/>
        <w:lang w:val="en-US" w:eastAsia="en-US" w:bidi="ar-SA"/>
      </w:rPr>
    </w:lvl>
    <w:lvl w:ilvl="6" w:tplc="2916B9E2">
      <w:numFmt w:val="bullet"/>
      <w:lvlText w:val="•"/>
      <w:lvlJc w:val="left"/>
      <w:pPr>
        <w:ind w:left="9646" w:hanging="360"/>
      </w:pPr>
      <w:rPr>
        <w:rFonts w:hint="default"/>
        <w:lang w:val="en-US" w:eastAsia="en-US" w:bidi="ar-SA"/>
      </w:rPr>
    </w:lvl>
    <w:lvl w:ilvl="7" w:tplc="8208D9A2">
      <w:numFmt w:val="bullet"/>
      <w:lvlText w:val="•"/>
      <w:lvlJc w:val="left"/>
      <w:pPr>
        <w:ind w:left="11164" w:hanging="360"/>
      </w:pPr>
      <w:rPr>
        <w:rFonts w:hint="default"/>
        <w:lang w:val="en-US" w:eastAsia="en-US" w:bidi="ar-SA"/>
      </w:rPr>
    </w:lvl>
    <w:lvl w:ilvl="8" w:tplc="949E170A">
      <w:numFmt w:val="bullet"/>
      <w:lvlText w:val="•"/>
      <w:lvlJc w:val="left"/>
      <w:pPr>
        <w:ind w:left="12682" w:hanging="360"/>
      </w:pPr>
      <w:rPr>
        <w:rFonts w:hint="default"/>
        <w:lang w:val="en-US" w:eastAsia="en-US" w:bidi="ar-SA"/>
      </w:rPr>
    </w:lvl>
  </w:abstractNum>
  <w:abstractNum w:abstractNumId="5" w15:restartNumberingAfterBreak="0">
    <w:nsid w:val="40545095"/>
    <w:multiLevelType w:val="hybridMultilevel"/>
    <w:tmpl w:val="53486D70"/>
    <w:lvl w:ilvl="0" w:tplc="D89C54DE">
      <w:start w:val="1"/>
      <w:numFmt w:val="bullet"/>
      <w:lvlText w:val="•"/>
      <w:lvlJc w:val="left"/>
      <w:pPr>
        <w:ind w:left="370" w:firstLine="0"/>
      </w:pPr>
      <w:rPr>
        <w:rFonts w:ascii="Arial" w:hAnsi="Arial" w:hint="default"/>
      </w:rPr>
    </w:lvl>
    <w:lvl w:ilvl="1" w:tplc="47DACFE2">
      <w:start w:val="1"/>
      <w:numFmt w:val="bullet"/>
      <w:lvlText w:val="o"/>
      <w:lvlJc w:val="left"/>
      <w:pPr>
        <w:ind w:left="1440" w:hanging="360"/>
      </w:pPr>
      <w:rPr>
        <w:rFonts w:ascii="Courier New" w:hAnsi="Courier New" w:hint="default"/>
      </w:rPr>
    </w:lvl>
    <w:lvl w:ilvl="2" w:tplc="C7A0E9B6">
      <w:start w:val="1"/>
      <w:numFmt w:val="bullet"/>
      <w:lvlText w:val=""/>
      <w:lvlJc w:val="left"/>
      <w:pPr>
        <w:ind w:left="2160" w:hanging="360"/>
      </w:pPr>
      <w:rPr>
        <w:rFonts w:ascii="Wingdings" w:hAnsi="Wingdings" w:hint="default"/>
      </w:rPr>
    </w:lvl>
    <w:lvl w:ilvl="3" w:tplc="6B5AF516">
      <w:start w:val="1"/>
      <w:numFmt w:val="bullet"/>
      <w:lvlText w:val=""/>
      <w:lvlJc w:val="left"/>
      <w:pPr>
        <w:ind w:left="2880" w:hanging="360"/>
      </w:pPr>
      <w:rPr>
        <w:rFonts w:ascii="Symbol" w:hAnsi="Symbol" w:hint="default"/>
      </w:rPr>
    </w:lvl>
    <w:lvl w:ilvl="4" w:tplc="159EB5C4">
      <w:start w:val="1"/>
      <w:numFmt w:val="bullet"/>
      <w:lvlText w:val="o"/>
      <w:lvlJc w:val="left"/>
      <w:pPr>
        <w:ind w:left="3600" w:hanging="360"/>
      </w:pPr>
      <w:rPr>
        <w:rFonts w:ascii="Courier New" w:hAnsi="Courier New" w:hint="default"/>
      </w:rPr>
    </w:lvl>
    <w:lvl w:ilvl="5" w:tplc="A9C44F5E">
      <w:start w:val="1"/>
      <w:numFmt w:val="bullet"/>
      <w:lvlText w:val=""/>
      <w:lvlJc w:val="left"/>
      <w:pPr>
        <w:ind w:left="4320" w:hanging="360"/>
      </w:pPr>
      <w:rPr>
        <w:rFonts w:ascii="Wingdings" w:hAnsi="Wingdings" w:hint="default"/>
      </w:rPr>
    </w:lvl>
    <w:lvl w:ilvl="6" w:tplc="4D38B7A4">
      <w:start w:val="1"/>
      <w:numFmt w:val="bullet"/>
      <w:lvlText w:val=""/>
      <w:lvlJc w:val="left"/>
      <w:pPr>
        <w:ind w:left="5040" w:hanging="360"/>
      </w:pPr>
      <w:rPr>
        <w:rFonts w:ascii="Symbol" w:hAnsi="Symbol" w:hint="default"/>
      </w:rPr>
    </w:lvl>
    <w:lvl w:ilvl="7" w:tplc="A3D479EE">
      <w:start w:val="1"/>
      <w:numFmt w:val="bullet"/>
      <w:lvlText w:val="o"/>
      <w:lvlJc w:val="left"/>
      <w:pPr>
        <w:ind w:left="5760" w:hanging="360"/>
      </w:pPr>
      <w:rPr>
        <w:rFonts w:ascii="Courier New" w:hAnsi="Courier New" w:hint="default"/>
      </w:rPr>
    </w:lvl>
    <w:lvl w:ilvl="8" w:tplc="0D36412E">
      <w:start w:val="1"/>
      <w:numFmt w:val="bullet"/>
      <w:lvlText w:val=""/>
      <w:lvlJc w:val="left"/>
      <w:pPr>
        <w:ind w:left="6480" w:hanging="360"/>
      </w:pPr>
      <w:rPr>
        <w:rFonts w:ascii="Wingdings" w:hAnsi="Wingdings" w:hint="default"/>
      </w:rPr>
    </w:lvl>
  </w:abstractNum>
  <w:abstractNum w:abstractNumId="6" w15:restartNumberingAfterBreak="0">
    <w:nsid w:val="4195E7C8"/>
    <w:multiLevelType w:val="hybridMultilevel"/>
    <w:tmpl w:val="B04286BE"/>
    <w:lvl w:ilvl="0" w:tplc="A5844770">
      <w:start w:val="1"/>
      <w:numFmt w:val="bullet"/>
      <w:lvlText w:val="•"/>
      <w:lvlJc w:val="left"/>
      <w:pPr>
        <w:ind w:left="370" w:firstLine="0"/>
      </w:pPr>
      <w:rPr>
        <w:rFonts w:ascii="Arial" w:hAnsi="Arial" w:hint="default"/>
      </w:rPr>
    </w:lvl>
    <w:lvl w:ilvl="1" w:tplc="F42246DC">
      <w:start w:val="1"/>
      <w:numFmt w:val="bullet"/>
      <w:lvlText w:val="o"/>
      <w:lvlJc w:val="left"/>
      <w:pPr>
        <w:ind w:left="1440" w:hanging="360"/>
      </w:pPr>
      <w:rPr>
        <w:rFonts w:ascii="Courier New" w:hAnsi="Courier New" w:hint="default"/>
      </w:rPr>
    </w:lvl>
    <w:lvl w:ilvl="2" w:tplc="C7B4E230">
      <w:start w:val="1"/>
      <w:numFmt w:val="bullet"/>
      <w:lvlText w:val=""/>
      <w:lvlJc w:val="left"/>
      <w:pPr>
        <w:ind w:left="2160" w:hanging="360"/>
      </w:pPr>
      <w:rPr>
        <w:rFonts w:ascii="Wingdings" w:hAnsi="Wingdings" w:hint="default"/>
      </w:rPr>
    </w:lvl>
    <w:lvl w:ilvl="3" w:tplc="070CBB62">
      <w:start w:val="1"/>
      <w:numFmt w:val="bullet"/>
      <w:lvlText w:val=""/>
      <w:lvlJc w:val="left"/>
      <w:pPr>
        <w:ind w:left="2880" w:hanging="360"/>
      </w:pPr>
      <w:rPr>
        <w:rFonts w:ascii="Symbol" w:hAnsi="Symbol" w:hint="default"/>
      </w:rPr>
    </w:lvl>
    <w:lvl w:ilvl="4" w:tplc="3822DE1E">
      <w:start w:val="1"/>
      <w:numFmt w:val="bullet"/>
      <w:lvlText w:val="o"/>
      <w:lvlJc w:val="left"/>
      <w:pPr>
        <w:ind w:left="3600" w:hanging="360"/>
      </w:pPr>
      <w:rPr>
        <w:rFonts w:ascii="Courier New" w:hAnsi="Courier New" w:hint="default"/>
      </w:rPr>
    </w:lvl>
    <w:lvl w:ilvl="5" w:tplc="A7329398">
      <w:start w:val="1"/>
      <w:numFmt w:val="bullet"/>
      <w:lvlText w:val=""/>
      <w:lvlJc w:val="left"/>
      <w:pPr>
        <w:ind w:left="4320" w:hanging="360"/>
      </w:pPr>
      <w:rPr>
        <w:rFonts w:ascii="Wingdings" w:hAnsi="Wingdings" w:hint="default"/>
      </w:rPr>
    </w:lvl>
    <w:lvl w:ilvl="6" w:tplc="AB94E612">
      <w:start w:val="1"/>
      <w:numFmt w:val="bullet"/>
      <w:lvlText w:val=""/>
      <w:lvlJc w:val="left"/>
      <w:pPr>
        <w:ind w:left="5040" w:hanging="360"/>
      </w:pPr>
      <w:rPr>
        <w:rFonts w:ascii="Symbol" w:hAnsi="Symbol" w:hint="default"/>
      </w:rPr>
    </w:lvl>
    <w:lvl w:ilvl="7" w:tplc="D2EA0BBE">
      <w:start w:val="1"/>
      <w:numFmt w:val="bullet"/>
      <w:lvlText w:val="o"/>
      <w:lvlJc w:val="left"/>
      <w:pPr>
        <w:ind w:left="5760" w:hanging="360"/>
      </w:pPr>
      <w:rPr>
        <w:rFonts w:ascii="Courier New" w:hAnsi="Courier New" w:hint="default"/>
      </w:rPr>
    </w:lvl>
    <w:lvl w:ilvl="8" w:tplc="D45C6794">
      <w:start w:val="1"/>
      <w:numFmt w:val="bullet"/>
      <w:lvlText w:val=""/>
      <w:lvlJc w:val="left"/>
      <w:pPr>
        <w:ind w:left="6480" w:hanging="360"/>
      </w:pPr>
      <w:rPr>
        <w:rFonts w:ascii="Wingdings" w:hAnsi="Wingdings" w:hint="default"/>
      </w:rPr>
    </w:lvl>
  </w:abstractNum>
  <w:num w:numId="1" w16cid:durableId="945234313">
    <w:abstractNumId w:val="5"/>
  </w:num>
  <w:num w:numId="2" w16cid:durableId="437528552">
    <w:abstractNumId w:val="3"/>
  </w:num>
  <w:num w:numId="3" w16cid:durableId="1514614165">
    <w:abstractNumId w:val="1"/>
  </w:num>
  <w:num w:numId="4" w16cid:durableId="630135273">
    <w:abstractNumId w:val="0"/>
  </w:num>
  <w:num w:numId="5" w16cid:durableId="2001422312">
    <w:abstractNumId w:val="6"/>
  </w:num>
  <w:num w:numId="6" w16cid:durableId="1183323789">
    <w:abstractNumId w:val="2"/>
  </w:num>
  <w:num w:numId="7" w16cid:durableId="163949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39B"/>
    <w:rsid w:val="000D1221"/>
    <w:rsid w:val="00126F20"/>
    <w:rsid w:val="005471CB"/>
    <w:rsid w:val="0069539B"/>
    <w:rsid w:val="007745FE"/>
    <w:rsid w:val="008A621B"/>
    <w:rsid w:val="008C7781"/>
    <w:rsid w:val="00A24D77"/>
    <w:rsid w:val="00D605FE"/>
    <w:rsid w:val="00D71EA3"/>
    <w:rsid w:val="00DE3141"/>
    <w:rsid w:val="00E47C19"/>
    <w:rsid w:val="00E564D9"/>
    <w:rsid w:val="00E8613A"/>
    <w:rsid w:val="00F61EF5"/>
    <w:rsid w:val="00F76082"/>
    <w:rsid w:val="00FD26C0"/>
    <w:rsid w:val="02471421"/>
    <w:rsid w:val="02BF548C"/>
    <w:rsid w:val="04B31715"/>
    <w:rsid w:val="0592012B"/>
    <w:rsid w:val="06B7FDFB"/>
    <w:rsid w:val="070F316A"/>
    <w:rsid w:val="07877B63"/>
    <w:rsid w:val="07E97466"/>
    <w:rsid w:val="081CDDEA"/>
    <w:rsid w:val="095E90A7"/>
    <w:rsid w:val="0998B2CD"/>
    <w:rsid w:val="0A9A7C99"/>
    <w:rsid w:val="0B9BC729"/>
    <w:rsid w:val="0C33B236"/>
    <w:rsid w:val="0C3F9C6E"/>
    <w:rsid w:val="0C6B4019"/>
    <w:rsid w:val="0C8B96BD"/>
    <w:rsid w:val="0CF9E776"/>
    <w:rsid w:val="0F14B1E0"/>
    <w:rsid w:val="0FF82C2F"/>
    <w:rsid w:val="10A53B7D"/>
    <w:rsid w:val="119CFBD5"/>
    <w:rsid w:val="11B5A931"/>
    <w:rsid w:val="1254E12B"/>
    <w:rsid w:val="14EE97D7"/>
    <w:rsid w:val="14F85FFC"/>
    <w:rsid w:val="15745BD8"/>
    <w:rsid w:val="15860F14"/>
    <w:rsid w:val="1638EA7B"/>
    <w:rsid w:val="18BEF37B"/>
    <w:rsid w:val="1B060CBD"/>
    <w:rsid w:val="1B57A372"/>
    <w:rsid w:val="1BC89DF6"/>
    <w:rsid w:val="1C124726"/>
    <w:rsid w:val="1C3732D0"/>
    <w:rsid w:val="1C729EC9"/>
    <w:rsid w:val="1CEDFB4D"/>
    <w:rsid w:val="1CF4E396"/>
    <w:rsid w:val="1E2F7615"/>
    <w:rsid w:val="1F93C448"/>
    <w:rsid w:val="212AD278"/>
    <w:rsid w:val="2243C11C"/>
    <w:rsid w:val="22F21D67"/>
    <w:rsid w:val="233757A8"/>
    <w:rsid w:val="237051D5"/>
    <w:rsid w:val="237B0A52"/>
    <w:rsid w:val="24E9497C"/>
    <w:rsid w:val="24FA8A09"/>
    <w:rsid w:val="2531B24C"/>
    <w:rsid w:val="267B0AB1"/>
    <w:rsid w:val="277D1827"/>
    <w:rsid w:val="27C6FCE5"/>
    <w:rsid w:val="297B5F75"/>
    <w:rsid w:val="2BD879CB"/>
    <w:rsid w:val="2C18B7C3"/>
    <w:rsid w:val="2CB0667D"/>
    <w:rsid w:val="2CE77A8D"/>
    <w:rsid w:val="2DC35179"/>
    <w:rsid w:val="2E864E14"/>
    <w:rsid w:val="2EA80114"/>
    <w:rsid w:val="303065EB"/>
    <w:rsid w:val="31868F56"/>
    <w:rsid w:val="325F76B1"/>
    <w:rsid w:val="32A7CF7D"/>
    <w:rsid w:val="32FEAB63"/>
    <w:rsid w:val="3349C96D"/>
    <w:rsid w:val="339E8FB2"/>
    <w:rsid w:val="33FB143B"/>
    <w:rsid w:val="34787F55"/>
    <w:rsid w:val="357F5B1A"/>
    <w:rsid w:val="36B04C05"/>
    <w:rsid w:val="37265D84"/>
    <w:rsid w:val="37369E43"/>
    <w:rsid w:val="3837C1B0"/>
    <w:rsid w:val="38D90AE2"/>
    <w:rsid w:val="39B968C5"/>
    <w:rsid w:val="39BDE68A"/>
    <w:rsid w:val="39EEB005"/>
    <w:rsid w:val="3A74C195"/>
    <w:rsid w:val="3A85328B"/>
    <w:rsid w:val="3C32469F"/>
    <w:rsid w:val="3CDED6F2"/>
    <w:rsid w:val="3CE99EA4"/>
    <w:rsid w:val="3DBE961B"/>
    <w:rsid w:val="3E6F44F2"/>
    <w:rsid w:val="3EE89216"/>
    <w:rsid w:val="3F03E2F5"/>
    <w:rsid w:val="3F6A8BBA"/>
    <w:rsid w:val="3F9E1D36"/>
    <w:rsid w:val="40940276"/>
    <w:rsid w:val="4177502B"/>
    <w:rsid w:val="429A49C0"/>
    <w:rsid w:val="442487BE"/>
    <w:rsid w:val="4428D311"/>
    <w:rsid w:val="45D8EEE2"/>
    <w:rsid w:val="45E00242"/>
    <w:rsid w:val="47C615B1"/>
    <w:rsid w:val="491C111D"/>
    <w:rsid w:val="49409627"/>
    <w:rsid w:val="495BFCA7"/>
    <w:rsid w:val="49ACC1AE"/>
    <w:rsid w:val="4A6CC1B9"/>
    <w:rsid w:val="4AC3D373"/>
    <w:rsid w:val="4B024732"/>
    <w:rsid w:val="4B088FE5"/>
    <w:rsid w:val="4D34D4EA"/>
    <w:rsid w:val="4D676E28"/>
    <w:rsid w:val="4EA99D1D"/>
    <w:rsid w:val="4EDFBB04"/>
    <w:rsid w:val="4F94F18F"/>
    <w:rsid w:val="50FC779A"/>
    <w:rsid w:val="52594BCA"/>
    <w:rsid w:val="542DC7D8"/>
    <w:rsid w:val="552C62B5"/>
    <w:rsid w:val="55DBCB95"/>
    <w:rsid w:val="560D1179"/>
    <w:rsid w:val="56308C9C"/>
    <w:rsid w:val="575BB6B9"/>
    <w:rsid w:val="5862D059"/>
    <w:rsid w:val="5967B330"/>
    <w:rsid w:val="59FF1216"/>
    <w:rsid w:val="5A0D9F98"/>
    <w:rsid w:val="5A5CE3DE"/>
    <w:rsid w:val="5CDCE525"/>
    <w:rsid w:val="5E030769"/>
    <w:rsid w:val="5F257A98"/>
    <w:rsid w:val="5F8D20CB"/>
    <w:rsid w:val="600EC8B5"/>
    <w:rsid w:val="6068E15F"/>
    <w:rsid w:val="611886DF"/>
    <w:rsid w:val="619A7E4D"/>
    <w:rsid w:val="6438F9E4"/>
    <w:rsid w:val="64C67307"/>
    <w:rsid w:val="652F1DC7"/>
    <w:rsid w:val="655A8B05"/>
    <w:rsid w:val="6568FB49"/>
    <w:rsid w:val="661B7E71"/>
    <w:rsid w:val="6651A33C"/>
    <w:rsid w:val="66F1EBBA"/>
    <w:rsid w:val="67B66B2E"/>
    <w:rsid w:val="67EB4B5C"/>
    <w:rsid w:val="68850BB8"/>
    <w:rsid w:val="69C168F1"/>
    <w:rsid w:val="6A654AC8"/>
    <w:rsid w:val="6C090F30"/>
    <w:rsid w:val="6C8E417C"/>
    <w:rsid w:val="6D45EED5"/>
    <w:rsid w:val="6D6A5241"/>
    <w:rsid w:val="6F3ADA4A"/>
    <w:rsid w:val="6FBACC0F"/>
    <w:rsid w:val="707EED98"/>
    <w:rsid w:val="715E0147"/>
    <w:rsid w:val="7627F347"/>
    <w:rsid w:val="78446660"/>
    <w:rsid w:val="788D53DB"/>
    <w:rsid w:val="7A18C9D8"/>
    <w:rsid w:val="7A34C372"/>
    <w:rsid w:val="7A522C51"/>
    <w:rsid w:val="7AEF25DB"/>
    <w:rsid w:val="7BB6BFFB"/>
    <w:rsid w:val="7CB5FD1B"/>
    <w:rsid w:val="7CF56923"/>
    <w:rsid w:val="7D7675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F7852"/>
  <w15:docId w15:val="{CC5D4FB7-4CE2-45D6-99E0-06A5A79C6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3"/>
      <w:ind w:left="62"/>
      <w:outlineLvl w:val="0"/>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0"/>
    <w:qFormat/>
    <w:pPr>
      <w:spacing w:before="92"/>
      <w:ind w:left="12029" w:right="138" w:firstLine="121"/>
      <w:jc w:val="right"/>
    </w:pPr>
    <w:rPr>
      <w:b/>
      <w:bCs/>
      <w:sz w:val="68"/>
      <w:szCs w:val="68"/>
    </w:rPr>
  </w:style>
  <w:style w:type="paragraph" w:styleId="ListParagraph">
    <w:name w:val="List Paragraph"/>
    <w:basedOn w:val="Normal"/>
    <w:uiPriority w:val="1"/>
    <w:qFormat/>
    <w:pPr>
      <w:ind w:left="540" w:hanging="360"/>
    </w:pPr>
  </w:style>
  <w:style w:type="paragraph" w:customStyle="1" w:styleId="TableParagraph">
    <w:name w:val="Table Paragraph"/>
    <w:basedOn w:val="Normal"/>
    <w:uiPriority w:val="1"/>
    <w:qFormat/>
    <w:pPr>
      <w:spacing w:before="13"/>
      <w:ind w:left="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gov.uk/guidance/pe-and-sport-premium-for-primary-schools" TargetMode="External"/><Relationship Id="rId14" Type="http://schemas.microsoft.com/office/2020/10/relationships/intelligence" Target="intelligence2.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2249</Words>
  <Characters>12825</Characters>
  <Application>Microsoft Office Word</Application>
  <DocSecurity>0</DocSecurity>
  <Lines>106</Lines>
  <Paragraphs>30</Paragraphs>
  <ScaleCrop>false</ScaleCrop>
  <Company/>
  <LinksUpToDate>false</LinksUpToDate>
  <CharactersWithSpaces>15044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Leach</dc:creator>
  <cp:lastModifiedBy>Courtney Foran</cp:lastModifiedBy>
  <cp:revision>2</cp:revision>
  <dcterms:created xsi:type="dcterms:W3CDTF">2024-07-03T12:46:00Z</dcterms:created>
  <dcterms:modified xsi:type="dcterms:W3CDTF">2024-07-03T12:46:00Z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2023-09-04T00:00:00Z</vt:filetime>
  </property>
  <property fmtid="{D5CDD505-2E9C-101B-9397-08002B2CF9AE}" pid="3" name="Creator">
    <vt:lpwstr>Adobe InDesign 18.5 (Windows)</vt:lpwstr>
  </property>
  <property fmtid="{D5CDD505-2E9C-101B-9397-08002B2CF9AE}" pid="4" name="LastSaved">
    <vt:filetime>2023-09-04T00:00:00Z</vt:filetime>
  </property>
  <property fmtid="{D5CDD505-2E9C-101B-9397-08002B2CF9AE}" pid="5" name="Producer">
    <vt:lpwstr>Adobe PDF Library 17.0</vt:lpwstr>
  </property>
</Properties>
</file>